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4F5" w:rsidRPr="00AA1F2B" w:rsidRDefault="000C14F5" w:rsidP="000C14F5">
      <w:pPr>
        <w:jc w:val="right"/>
        <w:rPr>
          <w:rFonts w:cs="Times New Roman"/>
        </w:rPr>
      </w:pPr>
      <w:r w:rsidRPr="00AA1F2B">
        <w:rPr>
          <w:rFonts w:cs="Times New Roman"/>
        </w:rPr>
        <w:t>Nr</w:t>
      </w:r>
      <w:r w:rsidRPr="00AA1F2B">
        <w:rPr>
          <w:rFonts w:cs="Times New Roman"/>
          <w:b/>
        </w:rPr>
        <w:t xml:space="preserve"> </w:t>
      </w:r>
      <w:r w:rsidRPr="00AA1F2B">
        <w:rPr>
          <w:rFonts w:cs="Times New Roman"/>
        </w:rPr>
        <w:t>sprawy:</w:t>
      </w:r>
      <w:r w:rsidR="003F6085" w:rsidRPr="00AA1F2B">
        <w:rPr>
          <w:rFonts w:cs="Times New Roman"/>
        </w:rPr>
        <w:t xml:space="preserve"> ZDP-11.</w:t>
      </w:r>
      <w:r w:rsidR="000854D5">
        <w:rPr>
          <w:rFonts w:cs="Times New Roman"/>
        </w:rPr>
        <w:t>272.2.2018</w:t>
      </w:r>
    </w:p>
    <w:p w:rsidR="000C14F5" w:rsidRPr="00AA1F2B" w:rsidRDefault="000C14F5" w:rsidP="000C14F5">
      <w:pPr>
        <w:ind w:firstLine="708"/>
        <w:jc w:val="both"/>
        <w:rPr>
          <w:rFonts w:cs="Times New Roman"/>
          <w:b/>
        </w:rPr>
      </w:pPr>
    </w:p>
    <w:p w:rsidR="000C14F5" w:rsidRPr="00AA1F2B" w:rsidRDefault="000C14F5" w:rsidP="000C14F5">
      <w:pPr>
        <w:jc w:val="both"/>
        <w:rPr>
          <w:rFonts w:cs="Times New Roman"/>
          <w:b/>
        </w:rPr>
      </w:pPr>
    </w:p>
    <w:p w:rsidR="000C14F5" w:rsidRPr="00AA1F2B" w:rsidRDefault="000C14F5" w:rsidP="000C14F5"/>
    <w:p w:rsidR="000C14F5" w:rsidRPr="00AA1F2B" w:rsidRDefault="000C14F5" w:rsidP="000C14F5">
      <w:pPr>
        <w:pStyle w:val="Nagwek7"/>
        <w:rPr>
          <w:rFonts w:ascii="Times New Roman" w:hAnsi="Times New Roman"/>
          <w:sz w:val="18"/>
          <w:szCs w:val="18"/>
        </w:rPr>
      </w:pPr>
    </w:p>
    <w:p w:rsidR="000C14F5" w:rsidRPr="00AA1F2B" w:rsidRDefault="000C14F5" w:rsidP="000C14F5">
      <w:pPr>
        <w:pStyle w:val="Nagwek7"/>
        <w:rPr>
          <w:rFonts w:ascii="Verdana" w:hAnsi="Verdana"/>
        </w:rPr>
      </w:pPr>
      <w:r w:rsidRPr="00AA1F2B">
        <w:rPr>
          <w:rFonts w:ascii="Verdana" w:hAnsi="Verdana"/>
        </w:rPr>
        <w:t>SPECYFIKACJA ISTOTNYCH WARUNKÓW ZAMÓWIENIA</w:t>
      </w:r>
    </w:p>
    <w:p w:rsidR="000C14F5" w:rsidRPr="00AA1F2B" w:rsidRDefault="000C14F5" w:rsidP="000C14F5">
      <w:pPr>
        <w:rPr>
          <w:rFonts w:ascii="Times New Roman" w:hAnsi="Times New Roman" w:cs="Times New Roman"/>
          <w:b/>
          <w:sz w:val="28"/>
          <w:szCs w:val="28"/>
        </w:rPr>
      </w:pPr>
    </w:p>
    <w:p w:rsidR="000C14F5" w:rsidRPr="00AA1F2B" w:rsidRDefault="000C14F5" w:rsidP="000C14F5">
      <w:pPr>
        <w:jc w:val="center"/>
        <w:rPr>
          <w:rFonts w:cs="Times New Roman"/>
          <w:b/>
          <w:sz w:val="22"/>
          <w:szCs w:val="22"/>
        </w:rPr>
      </w:pPr>
      <w:r w:rsidRPr="00AA1F2B">
        <w:rPr>
          <w:rFonts w:cs="Times New Roman"/>
          <w:b/>
          <w:sz w:val="22"/>
          <w:szCs w:val="22"/>
        </w:rPr>
        <w:t>przetarg nieograniczony</w:t>
      </w:r>
    </w:p>
    <w:p w:rsidR="000C14F5" w:rsidRPr="00AA1F2B" w:rsidRDefault="000C14F5" w:rsidP="000C14F5">
      <w:pPr>
        <w:jc w:val="center"/>
        <w:rPr>
          <w:rFonts w:cs="Times New Roman"/>
          <w:b/>
          <w:sz w:val="22"/>
          <w:szCs w:val="22"/>
        </w:rPr>
      </w:pPr>
      <w:r w:rsidRPr="00AA1F2B">
        <w:rPr>
          <w:rFonts w:cs="Times New Roman"/>
          <w:b/>
          <w:sz w:val="22"/>
          <w:szCs w:val="22"/>
        </w:rPr>
        <w:t>poniżej 5.225.000,00 EURO</w:t>
      </w:r>
    </w:p>
    <w:p w:rsidR="000C14F5" w:rsidRPr="00AA1F2B" w:rsidRDefault="000C14F5" w:rsidP="000C14F5">
      <w:pPr>
        <w:tabs>
          <w:tab w:val="left" w:pos="0"/>
        </w:tabs>
        <w:jc w:val="center"/>
        <w:rPr>
          <w:rFonts w:cs="Times New Roman"/>
          <w:b/>
          <w:sz w:val="22"/>
          <w:szCs w:val="22"/>
        </w:rPr>
      </w:pPr>
    </w:p>
    <w:p w:rsidR="00017099" w:rsidRPr="005E6823" w:rsidRDefault="000C14F5" w:rsidP="00017099">
      <w:pPr>
        <w:tabs>
          <w:tab w:val="left" w:pos="6750"/>
        </w:tabs>
        <w:jc w:val="both"/>
        <w:rPr>
          <w:b/>
          <w:sz w:val="18"/>
          <w:szCs w:val="18"/>
        </w:rPr>
      </w:pPr>
      <w:r w:rsidRPr="00AA1F2B">
        <w:rPr>
          <w:rFonts w:cs="Times New Roman"/>
          <w:b/>
          <w:sz w:val="22"/>
          <w:szCs w:val="22"/>
        </w:rPr>
        <w:t xml:space="preserve"> </w:t>
      </w:r>
      <w:r w:rsidR="00017099" w:rsidRPr="005E6823">
        <w:rPr>
          <w:b/>
          <w:sz w:val="18"/>
          <w:szCs w:val="18"/>
        </w:rPr>
        <w:t xml:space="preserve">Wykonanie robót budowlanych związanych z przebudową dróg powiatowych. </w:t>
      </w:r>
    </w:p>
    <w:p w:rsidR="000C14F5" w:rsidRPr="00AA1F2B" w:rsidRDefault="000C14F5" w:rsidP="000C14F5">
      <w:pPr>
        <w:tabs>
          <w:tab w:val="left" w:pos="0"/>
        </w:tabs>
        <w:jc w:val="center"/>
        <w:rPr>
          <w:rFonts w:cs="Times New Roman"/>
          <w:b/>
          <w:sz w:val="22"/>
          <w:szCs w:val="22"/>
        </w:rPr>
      </w:pPr>
    </w:p>
    <w:p w:rsidR="000C14F5" w:rsidRPr="00AA1F2B" w:rsidRDefault="000C14F5" w:rsidP="000C14F5">
      <w:pPr>
        <w:autoSpaceDE w:val="0"/>
        <w:autoSpaceDN w:val="0"/>
        <w:adjustRightInd w:val="0"/>
        <w:rPr>
          <w:rFonts w:ascii="Times New Roman" w:hAnsi="Times New Roman" w:cs="Times New Roman"/>
          <w:b/>
          <w:sz w:val="24"/>
          <w:szCs w:val="24"/>
        </w:rPr>
      </w:pPr>
    </w:p>
    <w:p w:rsidR="00581233" w:rsidRPr="00AA1F2B" w:rsidRDefault="00581233" w:rsidP="000C14F5">
      <w:pPr>
        <w:autoSpaceDE w:val="0"/>
        <w:autoSpaceDN w:val="0"/>
        <w:adjustRightInd w:val="0"/>
        <w:rPr>
          <w:rFonts w:ascii="Times New Roman" w:hAnsi="Times New Roman" w:cs="Times New Roman"/>
          <w:b/>
          <w:sz w:val="24"/>
          <w:szCs w:val="24"/>
        </w:rPr>
      </w:pPr>
      <w:bookmarkStart w:id="0" w:name="_GoBack"/>
      <w:bookmarkEnd w:id="0"/>
    </w:p>
    <w:p w:rsidR="00581233" w:rsidRPr="00AA1F2B" w:rsidRDefault="00581233" w:rsidP="000C14F5">
      <w:pPr>
        <w:autoSpaceDE w:val="0"/>
        <w:autoSpaceDN w:val="0"/>
        <w:adjustRightInd w:val="0"/>
        <w:rPr>
          <w:rFonts w:ascii="Times New Roman" w:hAnsi="Times New Roman" w:cs="Times New Roman"/>
          <w:b/>
          <w:sz w:val="24"/>
          <w:szCs w:val="24"/>
        </w:rPr>
      </w:pPr>
    </w:p>
    <w:p w:rsidR="00581233" w:rsidRPr="00AA1F2B" w:rsidRDefault="00581233" w:rsidP="000C14F5">
      <w:pPr>
        <w:autoSpaceDE w:val="0"/>
        <w:autoSpaceDN w:val="0"/>
        <w:adjustRightInd w:val="0"/>
        <w:rPr>
          <w:rFonts w:ascii="Times New Roman" w:hAnsi="Times New Roman" w:cs="Times New Roman"/>
          <w:b/>
          <w:sz w:val="24"/>
          <w:szCs w:val="24"/>
        </w:rPr>
      </w:pPr>
    </w:p>
    <w:p w:rsidR="000C14F5" w:rsidRPr="00AA1F2B" w:rsidRDefault="000C14F5" w:rsidP="000C14F5">
      <w:pPr>
        <w:autoSpaceDE w:val="0"/>
        <w:autoSpaceDN w:val="0"/>
        <w:adjustRightInd w:val="0"/>
        <w:jc w:val="both"/>
        <w:rPr>
          <w:rFonts w:cs="Times New Roman"/>
          <w:b/>
          <w:bCs/>
        </w:rPr>
      </w:pPr>
      <w:r w:rsidRPr="00AA1F2B">
        <w:rPr>
          <w:rFonts w:cs="Times New Roman"/>
          <w:b/>
        </w:rPr>
        <w:t>CPV: 45</w:t>
      </w:r>
      <w:r w:rsidR="003F6085" w:rsidRPr="00AA1F2B">
        <w:rPr>
          <w:rFonts w:cs="Times New Roman"/>
          <w:b/>
        </w:rPr>
        <w:t>.23.31.40-2</w:t>
      </w:r>
      <w:r w:rsidRPr="00AA1F2B">
        <w:rPr>
          <w:rFonts w:cs="Times New Roman"/>
          <w:b/>
        </w:rPr>
        <w:t xml:space="preserve">   </w:t>
      </w:r>
    </w:p>
    <w:tbl>
      <w:tblPr>
        <w:tblW w:w="0" w:type="auto"/>
        <w:tblLayout w:type="fixed"/>
        <w:tblCellMar>
          <w:left w:w="70" w:type="dxa"/>
          <w:right w:w="70" w:type="dxa"/>
        </w:tblCellMar>
        <w:tblLook w:val="04A0" w:firstRow="1" w:lastRow="0" w:firstColumn="1" w:lastColumn="0" w:noHBand="0" w:noVBand="1"/>
      </w:tblPr>
      <w:tblGrid>
        <w:gridCol w:w="1870"/>
        <w:gridCol w:w="6901"/>
      </w:tblGrid>
      <w:tr w:rsidR="000C14F5" w:rsidRPr="00AA1F2B" w:rsidTr="000C14F5">
        <w:tc>
          <w:tcPr>
            <w:tcW w:w="1870" w:type="dxa"/>
          </w:tcPr>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p>
          <w:p w:rsidR="000C14F5" w:rsidRPr="00AA1F2B" w:rsidRDefault="000C14F5">
            <w:pPr>
              <w:jc w:val="both"/>
              <w:rPr>
                <w:rFonts w:cs="Times New Roman"/>
                <w:b/>
                <w:sz w:val="22"/>
                <w:szCs w:val="22"/>
              </w:rPr>
            </w:pPr>
            <w:r w:rsidRPr="00AA1F2B">
              <w:rPr>
                <w:rFonts w:cs="Times New Roman"/>
                <w:b/>
                <w:sz w:val="22"/>
                <w:szCs w:val="22"/>
              </w:rPr>
              <w:t>Zamawiający:</w:t>
            </w:r>
          </w:p>
        </w:tc>
        <w:tc>
          <w:tcPr>
            <w:tcW w:w="6901" w:type="dxa"/>
          </w:tcPr>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0C14F5">
            <w:pPr>
              <w:rPr>
                <w:rFonts w:cs="Times New Roman"/>
                <w:b/>
                <w:bCs/>
                <w:sz w:val="22"/>
                <w:szCs w:val="22"/>
              </w:rPr>
            </w:pPr>
          </w:p>
          <w:p w:rsidR="000C14F5" w:rsidRPr="00AA1F2B" w:rsidRDefault="00581233">
            <w:pPr>
              <w:rPr>
                <w:rFonts w:cs="Times New Roman"/>
                <w:b/>
                <w:bCs/>
                <w:sz w:val="22"/>
                <w:szCs w:val="22"/>
              </w:rPr>
            </w:pPr>
            <w:r w:rsidRPr="00AA1F2B">
              <w:rPr>
                <w:rFonts w:cs="Times New Roman"/>
                <w:b/>
                <w:bCs/>
                <w:sz w:val="22"/>
                <w:szCs w:val="22"/>
              </w:rPr>
              <w:t xml:space="preserve">Zarząd Dróg Powiatowych w </w:t>
            </w:r>
            <w:r w:rsidR="00BA1B36">
              <w:rPr>
                <w:rFonts w:cs="Times New Roman"/>
                <w:b/>
                <w:bCs/>
                <w:sz w:val="22"/>
                <w:szCs w:val="22"/>
              </w:rPr>
              <w:t>Rypinie</w:t>
            </w:r>
          </w:p>
          <w:p w:rsidR="000C14F5" w:rsidRPr="00AA1F2B" w:rsidRDefault="00581233">
            <w:pPr>
              <w:rPr>
                <w:rFonts w:cs="Times New Roman"/>
                <w:b/>
                <w:bCs/>
                <w:sz w:val="22"/>
                <w:szCs w:val="22"/>
              </w:rPr>
            </w:pPr>
            <w:r w:rsidRPr="00AA1F2B">
              <w:rPr>
                <w:rFonts w:cs="Times New Roman"/>
                <w:b/>
                <w:bCs/>
                <w:sz w:val="22"/>
                <w:szCs w:val="22"/>
              </w:rPr>
              <w:t>u</w:t>
            </w:r>
            <w:r w:rsidR="000C14F5" w:rsidRPr="00AA1F2B">
              <w:rPr>
                <w:rFonts w:cs="Times New Roman"/>
                <w:b/>
                <w:bCs/>
                <w:sz w:val="22"/>
                <w:szCs w:val="22"/>
              </w:rPr>
              <w:t xml:space="preserve">l. </w:t>
            </w:r>
            <w:r w:rsidR="00BA1B36">
              <w:rPr>
                <w:rFonts w:cs="Times New Roman"/>
                <w:b/>
                <w:bCs/>
                <w:sz w:val="22"/>
                <w:szCs w:val="22"/>
              </w:rPr>
              <w:t>Strażacka 1</w:t>
            </w:r>
          </w:p>
          <w:p w:rsidR="000C14F5" w:rsidRPr="00AA1F2B" w:rsidRDefault="00581233" w:rsidP="00BA1B36">
            <w:pPr>
              <w:rPr>
                <w:rFonts w:cs="Times New Roman"/>
                <w:b/>
                <w:sz w:val="22"/>
                <w:szCs w:val="22"/>
              </w:rPr>
            </w:pPr>
            <w:r w:rsidRPr="00AA1F2B">
              <w:rPr>
                <w:rFonts w:cs="Times New Roman"/>
                <w:b/>
                <w:sz w:val="22"/>
                <w:szCs w:val="22"/>
              </w:rPr>
              <w:t>87-</w:t>
            </w:r>
            <w:r w:rsidR="00BA1B36">
              <w:rPr>
                <w:rFonts w:cs="Times New Roman"/>
                <w:b/>
                <w:sz w:val="22"/>
                <w:szCs w:val="22"/>
              </w:rPr>
              <w:t>500 Rypin</w:t>
            </w:r>
            <w:r w:rsidR="000C14F5" w:rsidRPr="00AA1F2B">
              <w:rPr>
                <w:rFonts w:cs="Times New Roman"/>
                <w:b/>
                <w:sz w:val="22"/>
                <w:szCs w:val="22"/>
              </w:rPr>
              <w:t xml:space="preserve"> </w:t>
            </w:r>
          </w:p>
        </w:tc>
      </w:tr>
    </w:tbl>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jc w:val="both"/>
        <w:rPr>
          <w:rFonts w:ascii="Times New Roman" w:hAnsi="Times New Roman" w:cs="Times New Roman"/>
          <w:b/>
          <w:sz w:val="18"/>
          <w:szCs w:val="18"/>
        </w:rPr>
      </w:pPr>
    </w:p>
    <w:p w:rsidR="000C14F5" w:rsidRPr="00AA1F2B" w:rsidRDefault="000C14F5" w:rsidP="000C14F5">
      <w:pPr>
        <w:pStyle w:val="Tekstpodstawowy2"/>
        <w:jc w:val="both"/>
        <w:rPr>
          <w:rFonts w:ascii="Verdana" w:hAnsi="Verdana"/>
          <w:sz w:val="20"/>
          <w:szCs w:val="20"/>
        </w:rPr>
      </w:pPr>
      <w:r w:rsidRPr="00AA1F2B">
        <w:rPr>
          <w:rFonts w:ascii="Verdana" w:hAnsi="Verdana"/>
          <w:sz w:val="20"/>
          <w:szCs w:val="20"/>
        </w:rPr>
        <w:t>Opracowanie zawiera:</w:t>
      </w:r>
    </w:p>
    <w:p w:rsidR="000C14F5" w:rsidRPr="00AA1F2B" w:rsidRDefault="000C14F5" w:rsidP="000C14F5">
      <w:pPr>
        <w:pStyle w:val="Tekstpodstawowy2"/>
        <w:jc w:val="both"/>
        <w:rPr>
          <w:rFonts w:ascii="Verdana" w:hAnsi="Verdana"/>
          <w:sz w:val="20"/>
          <w:szCs w:val="20"/>
        </w:rPr>
      </w:pPr>
    </w:p>
    <w:p w:rsidR="000C14F5" w:rsidRPr="00AA1F2B" w:rsidRDefault="000C14F5" w:rsidP="000C14F5">
      <w:pPr>
        <w:tabs>
          <w:tab w:val="num" w:pos="360"/>
        </w:tabs>
        <w:ind w:left="360" w:hanging="360"/>
        <w:rPr>
          <w:rFonts w:cs="Times New Roman"/>
        </w:rPr>
      </w:pPr>
      <w:r w:rsidRPr="00AA1F2B">
        <w:rPr>
          <w:rFonts w:cs="Times New Roman"/>
        </w:rPr>
        <w:t>Informacje ogólne</w:t>
      </w:r>
    </w:p>
    <w:p w:rsidR="000C14F5" w:rsidRPr="00AA1F2B" w:rsidRDefault="000C14F5" w:rsidP="000C14F5">
      <w:pPr>
        <w:tabs>
          <w:tab w:val="num" w:pos="360"/>
        </w:tabs>
        <w:ind w:left="360" w:hanging="360"/>
        <w:rPr>
          <w:rFonts w:cs="Times New Roman"/>
        </w:rPr>
      </w:pPr>
      <w:r w:rsidRPr="00AA1F2B">
        <w:rPr>
          <w:rFonts w:cs="Times New Roman"/>
        </w:rPr>
        <w:t>Opis przedmiotu zamówienia</w:t>
      </w:r>
    </w:p>
    <w:p w:rsidR="000C14F5" w:rsidRPr="00AA1F2B" w:rsidRDefault="000C14F5" w:rsidP="000C14F5">
      <w:pPr>
        <w:tabs>
          <w:tab w:val="num" w:pos="360"/>
        </w:tabs>
        <w:ind w:left="360" w:hanging="360"/>
        <w:rPr>
          <w:rFonts w:cs="Times New Roman"/>
        </w:rPr>
      </w:pPr>
      <w:r w:rsidRPr="00AA1F2B">
        <w:rPr>
          <w:rFonts w:cs="Times New Roman"/>
        </w:rPr>
        <w:t>Instrukcja dla wykonawców</w:t>
      </w:r>
    </w:p>
    <w:p w:rsidR="000C14F5" w:rsidRPr="00AA1F2B" w:rsidRDefault="000C14F5" w:rsidP="000C14F5">
      <w:pPr>
        <w:tabs>
          <w:tab w:val="num" w:pos="360"/>
        </w:tabs>
        <w:ind w:left="360" w:hanging="360"/>
        <w:rPr>
          <w:rFonts w:cs="Times New Roman"/>
        </w:rPr>
      </w:pPr>
      <w:r w:rsidRPr="00AA1F2B">
        <w:rPr>
          <w:rFonts w:cs="Times New Roman"/>
        </w:rPr>
        <w:t>Załączniki</w:t>
      </w:r>
    </w:p>
    <w:p w:rsidR="000C14F5" w:rsidRPr="00AA1F2B" w:rsidRDefault="000C14F5" w:rsidP="000C14F5">
      <w:pPr>
        <w:tabs>
          <w:tab w:val="num" w:pos="360"/>
        </w:tabs>
        <w:ind w:left="360" w:hanging="360"/>
        <w:rPr>
          <w:rFonts w:cs="Times New Roman"/>
        </w:rPr>
      </w:pPr>
    </w:p>
    <w:p w:rsidR="00AC11AE" w:rsidRPr="00AA1F2B" w:rsidRDefault="00AC11AE" w:rsidP="00AC11AE">
      <w:pPr>
        <w:ind w:left="7230"/>
        <w:jc w:val="both"/>
        <w:rPr>
          <w:rFonts w:cs="Times New Roman"/>
        </w:rPr>
      </w:pPr>
    </w:p>
    <w:p w:rsidR="00AC11AE" w:rsidRPr="00AA1F2B" w:rsidRDefault="00AC11AE" w:rsidP="00AC11AE">
      <w:pPr>
        <w:ind w:left="7230"/>
        <w:jc w:val="both"/>
        <w:rPr>
          <w:rFonts w:cs="Times New Roman"/>
        </w:rPr>
      </w:pPr>
    </w:p>
    <w:p w:rsidR="000C14F5" w:rsidRPr="00AA1F2B" w:rsidRDefault="000C14F5" w:rsidP="00AC11AE">
      <w:pPr>
        <w:ind w:left="7230"/>
        <w:jc w:val="both"/>
        <w:rPr>
          <w:rFonts w:cs="Times New Roman"/>
        </w:rPr>
      </w:pPr>
      <w:r w:rsidRPr="00AA1F2B">
        <w:rPr>
          <w:rFonts w:cs="Times New Roman"/>
        </w:rPr>
        <w:t xml:space="preserve">                                                                         </w:t>
      </w:r>
      <w:r w:rsidR="00AC11AE" w:rsidRPr="00AA1F2B">
        <w:rPr>
          <w:rFonts w:cs="Times New Roman"/>
        </w:rPr>
        <w:t xml:space="preserve">                   </w:t>
      </w:r>
    </w:p>
    <w:p w:rsidR="000C14F5" w:rsidRPr="00AA1F2B" w:rsidRDefault="000C14F5" w:rsidP="000C14F5">
      <w:pPr>
        <w:jc w:val="right"/>
        <w:rPr>
          <w:rFonts w:cs="Times New Roman"/>
        </w:rPr>
      </w:pPr>
    </w:p>
    <w:p w:rsidR="00AC11AE" w:rsidRPr="00AA1F2B" w:rsidRDefault="00AC11AE" w:rsidP="000C14F5">
      <w:pPr>
        <w:ind w:left="2124" w:firstLine="708"/>
        <w:rPr>
          <w:rFonts w:cs="Times New Roman"/>
        </w:rPr>
      </w:pPr>
      <w:r w:rsidRPr="00AA1F2B">
        <w:rPr>
          <w:rFonts w:ascii="Arial Narrow" w:hAnsi="Arial Narrow" w:cs="Arial"/>
          <w:sz w:val="18"/>
          <w:szCs w:val="18"/>
        </w:rPr>
        <w:t xml:space="preserve">                   </w:t>
      </w:r>
      <w:r w:rsidR="00D11F60" w:rsidRPr="00AA1F2B">
        <w:rPr>
          <w:rFonts w:ascii="Arial Narrow" w:hAnsi="Arial Narrow" w:cs="Arial"/>
          <w:sz w:val="18"/>
          <w:szCs w:val="18"/>
        </w:rPr>
        <w:t xml:space="preserve">                                                     </w:t>
      </w:r>
      <w:r w:rsidR="00740A6B" w:rsidRPr="00AA1F2B">
        <w:rPr>
          <w:rFonts w:ascii="Arial Narrow" w:hAnsi="Arial Narrow" w:cs="Arial"/>
          <w:sz w:val="18"/>
          <w:szCs w:val="18"/>
        </w:rPr>
        <w:t xml:space="preserve">       </w:t>
      </w:r>
      <w:r w:rsidR="00D11F60" w:rsidRPr="00AA1F2B">
        <w:rPr>
          <w:rFonts w:ascii="Arial Narrow" w:hAnsi="Arial Narrow" w:cs="Arial"/>
          <w:sz w:val="18"/>
          <w:szCs w:val="18"/>
        </w:rPr>
        <w:t xml:space="preserve"> </w:t>
      </w:r>
      <w:r w:rsidRPr="00AA1F2B">
        <w:rPr>
          <w:rFonts w:ascii="Arial Narrow" w:hAnsi="Arial Narrow" w:cs="Arial"/>
          <w:sz w:val="18"/>
          <w:szCs w:val="18"/>
        </w:rPr>
        <w:t xml:space="preserve"> </w:t>
      </w:r>
      <w:r w:rsidRPr="00AA1F2B">
        <w:rPr>
          <w:rFonts w:cs="Times New Roman"/>
        </w:rPr>
        <w:t>Zatwierdzam</w:t>
      </w:r>
    </w:p>
    <w:p w:rsidR="003F6085" w:rsidRPr="00AA1F2B" w:rsidRDefault="00AC11AE" w:rsidP="00D11F60">
      <w:pPr>
        <w:ind w:left="2124" w:firstLine="708"/>
        <w:rPr>
          <w:rFonts w:cs="Times New Roman"/>
        </w:rPr>
      </w:pPr>
      <w:r w:rsidRPr="00AA1F2B">
        <w:rPr>
          <w:rFonts w:cs="Times New Roman"/>
        </w:rPr>
        <w:t xml:space="preserve">            </w:t>
      </w:r>
    </w:p>
    <w:p w:rsidR="00D11F60" w:rsidRPr="00AA1F2B" w:rsidRDefault="00D11F60" w:rsidP="00D11F60">
      <w:pPr>
        <w:ind w:left="2124" w:firstLine="708"/>
        <w:rPr>
          <w:rFonts w:cs="Times New Roman"/>
        </w:rPr>
      </w:pPr>
    </w:p>
    <w:p w:rsidR="00D11F60" w:rsidRPr="00AA1F2B" w:rsidRDefault="00740A6B" w:rsidP="00740A6B">
      <w:pPr>
        <w:ind w:left="5664" w:firstLine="708"/>
        <w:rPr>
          <w:rFonts w:ascii="Arial Narrow" w:hAnsi="Arial Narrow" w:cs="Times New Roman"/>
          <w:sz w:val="18"/>
          <w:szCs w:val="18"/>
        </w:rPr>
      </w:pPr>
      <w:r w:rsidRPr="00AA1F2B">
        <w:rPr>
          <w:rFonts w:ascii="Arial Narrow" w:hAnsi="Arial Narrow" w:cs="Times New Roman"/>
          <w:sz w:val="18"/>
          <w:szCs w:val="18"/>
        </w:rPr>
        <w:t>Z up. Dyrektora</w:t>
      </w:r>
    </w:p>
    <w:p w:rsidR="00476ECF" w:rsidRPr="00AA1F2B" w:rsidRDefault="00476ECF" w:rsidP="000C14F5">
      <w:pPr>
        <w:ind w:left="2124" w:firstLine="708"/>
        <w:rPr>
          <w:rFonts w:ascii="Times New Roman" w:hAnsi="Times New Roman" w:cs="Times New Roman"/>
          <w:b/>
          <w:sz w:val="18"/>
          <w:szCs w:val="18"/>
        </w:rPr>
      </w:pPr>
    </w:p>
    <w:p w:rsidR="003F6085" w:rsidRPr="00AA1F2B" w:rsidRDefault="003F6085" w:rsidP="000C14F5">
      <w:pPr>
        <w:ind w:left="2124" w:firstLine="708"/>
        <w:rPr>
          <w:rFonts w:ascii="Times New Roman" w:hAnsi="Times New Roman" w:cs="Times New Roman"/>
          <w:b/>
          <w:sz w:val="18"/>
          <w:szCs w:val="18"/>
        </w:rPr>
      </w:pPr>
    </w:p>
    <w:p w:rsidR="000328E6" w:rsidRPr="00AA1F2B" w:rsidRDefault="005E6823" w:rsidP="000C14F5">
      <w:pPr>
        <w:ind w:left="2124" w:firstLine="708"/>
        <w:rPr>
          <w:rFonts w:ascii="Times New Roman" w:hAnsi="Times New Roman" w:cs="Times New Roman"/>
          <w:b/>
          <w:sz w:val="18"/>
          <w:szCs w:val="18"/>
        </w:rPr>
      </w:pPr>
      <w:r>
        <w:rPr>
          <w:rFonts w:ascii="Times New Roman" w:hAnsi="Times New Roman" w:cs="Times New Roman"/>
          <w:b/>
          <w:sz w:val="18"/>
          <w:szCs w:val="18"/>
        </w:rPr>
        <w:t xml:space="preserve">                                                                             Jadwiga </w:t>
      </w:r>
      <w:proofErr w:type="spellStart"/>
      <w:r>
        <w:rPr>
          <w:rFonts w:ascii="Times New Roman" w:hAnsi="Times New Roman" w:cs="Times New Roman"/>
          <w:b/>
          <w:sz w:val="18"/>
          <w:szCs w:val="18"/>
        </w:rPr>
        <w:t>Gomse</w:t>
      </w:r>
      <w:proofErr w:type="spellEnd"/>
    </w:p>
    <w:p w:rsidR="00D11F60" w:rsidRPr="00AA1F2B" w:rsidRDefault="00D11F60" w:rsidP="000C14F5">
      <w:pPr>
        <w:ind w:left="2124" w:firstLine="708"/>
        <w:rPr>
          <w:rFonts w:ascii="Times New Roman" w:hAnsi="Times New Roman" w:cs="Times New Roman"/>
          <w:b/>
          <w:sz w:val="18"/>
          <w:szCs w:val="18"/>
        </w:rPr>
      </w:pPr>
    </w:p>
    <w:p w:rsidR="00AC11AE" w:rsidRPr="00AA1F2B" w:rsidRDefault="00AC11AE" w:rsidP="000C14F5">
      <w:pPr>
        <w:jc w:val="center"/>
        <w:rPr>
          <w:rFonts w:ascii="Times New Roman" w:hAnsi="Times New Roman" w:cs="Times New Roman"/>
          <w:sz w:val="24"/>
          <w:szCs w:val="24"/>
        </w:rPr>
      </w:pPr>
    </w:p>
    <w:p w:rsidR="000C14F5" w:rsidRPr="00AA1F2B" w:rsidRDefault="00BA1B36" w:rsidP="000C14F5">
      <w:pPr>
        <w:jc w:val="center"/>
        <w:rPr>
          <w:rFonts w:cs="Times New Roman"/>
        </w:rPr>
      </w:pPr>
      <w:r>
        <w:rPr>
          <w:rFonts w:cs="Times New Roman"/>
        </w:rPr>
        <w:t>Rypin</w:t>
      </w:r>
      <w:r w:rsidR="00581233" w:rsidRPr="00AA1F2B">
        <w:rPr>
          <w:rFonts w:cs="Times New Roman"/>
        </w:rPr>
        <w:t xml:space="preserve">, </w:t>
      </w:r>
      <w:r w:rsidR="00596F78">
        <w:rPr>
          <w:rFonts w:cs="Times New Roman"/>
        </w:rPr>
        <w:t>Czerwiec</w:t>
      </w:r>
      <w:r w:rsidR="000C14F5" w:rsidRPr="00AA1F2B">
        <w:rPr>
          <w:rFonts w:cs="Times New Roman"/>
        </w:rPr>
        <w:t xml:space="preserve"> 201</w:t>
      </w:r>
      <w:r w:rsidR="00740A6B" w:rsidRPr="00AA1F2B">
        <w:rPr>
          <w:rFonts w:cs="Times New Roman"/>
        </w:rPr>
        <w:t>8</w:t>
      </w:r>
      <w:r w:rsidR="000C14F5" w:rsidRPr="00AA1F2B">
        <w:rPr>
          <w:rFonts w:cs="Times New Roman"/>
        </w:rPr>
        <w:t xml:space="preserve"> r.</w:t>
      </w:r>
    </w:p>
    <w:p w:rsidR="00BA1B36" w:rsidRDefault="00BA1B36" w:rsidP="00401C5A">
      <w:pPr>
        <w:jc w:val="center"/>
        <w:rPr>
          <w:b/>
          <w:sz w:val="18"/>
          <w:szCs w:val="18"/>
        </w:rPr>
      </w:pPr>
    </w:p>
    <w:p w:rsidR="00BA1B36" w:rsidRDefault="00BA1B36" w:rsidP="00401C5A">
      <w:pPr>
        <w:jc w:val="center"/>
        <w:rPr>
          <w:b/>
          <w:sz w:val="18"/>
          <w:szCs w:val="18"/>
        </w:rPr>
      </w:pPr>
    </w:p>
    <w:p w:rsidR="00BA1B36" w:rsidRDefault="00BA1B36" w:rsidP="00401C5A">
      <w:pPr>
        <w:jc w:val="center"/>
        <w:rPr>
          <w:b/>
          <w:sz w:val="18"/>
          <w:szCs w:val="18"/>
        </w:rPr>
      </w:pPr>
    </w:p>
    <w:p w:rsidR="00BA1B36" w:rsidRDefault="00BA1B36" w:rsidP="00401C5A">
      <w:pPr>
        <w:jc w:val="center"/>
        <w:rPr>
          <w:b/>
          <w:sz w:val="18"/>
          <w:szCs w:val="18"/>
        </w:rPr>
      </w:pPr>
    </w:p>
    <w:p w:rsidR="00BA1B36" w:rsidRDefault="00BA1B36" w:rsidP="00401C5A">
      <w:pPr>
        <w:jc w:val="center"/>
        <w:rPr>
          <w:b/>
          <w:sz w:val="18"/>
          <w:szCs w:val="18"/>
        </w:rPr>
      </w:pPr>
    </w:p>
    <w:p w:rsidR="00401C5A" w:rsidRPr="00AA1F2B" w:rsidRDefault="00401C5A" w:rsidP="00401C5A">
      <w:pPr>
        <w:jc w:val="center"/>
        <w:rPr>
          <w:b/>
          <w:sz w:val="18"/>
          <w:szCs w:val="18"/>
        </w:rPr>
      </w:pPr>
      <w:r w:rsidRPr="00AA1F2B">
        <w:rPr>
          <w:b/>
          <w:sz w:val="18"/>
          <w:szCs w:val="18"/>
        </w:rPr>
        <w:t>SPIS TREŚCI:</w:t>
      </w:r>
    </w:p>
    <w:p w:rsidR="00401C5A" w:rsidRPr="00AA1F2B" w:rsidRDefault="00401C5A" w:rsidP="00401C5A">
      <w:pPr>
        <w:jc w:val="center"/>
        <w:rPr>
          <w:rFonts w:ascii="Times New Roman" w:hAnsi="Times New Roman" w:cs="Times New Roman"/>
          <w:b/>
          <w:sz w:val="24"/>
          <w:szCs w:val="24"/>
        </w:rPr>
      </w:pPr>
    </w:p>
    <w:p w:rsidR="00401C5A" w:rsidRPr="00AA1F2B" w:rsidRDefault="007213E6" w:rsidP="00401C5A">
      <w:pPr>
        <w:tabs>
          <w:tab w:val="left" w:pos="0"/>
        </w:tabs>
        <w:jc w:val="both"/>
        <w:rPr>
          <w:b/>
          <w:sz w:val="18"/>
          <w:szCs w:val="18"/>
        </w:rPr>
      </w:pPr>
      <w:r>
        <w:rPr>
          <w:noProof/>
        </w:rPr>
        <w:pict>
          <v:rect id="Prostokąt 18" o:spid="_x0000_s1026" style="position:absolute;left:0;text-align:left;margin-left:-9pt;margin-top:44.1pt;width:333pt;height:18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" o:allowincell="f">
            <v:textbox>
              <w:txbxContent>
                <w:p w:rsidR="000854D5" w:rsidRDefault="000854D5" w:rsidP="00401C5A"/>
              </w:txbxContent>
            </v:textbox>
          </v:rect>
        </w:pict>
      </w:r>
      <w:r>
        <w:rPr>
          <w:noProof/>
        </w:rPr>
        <w:pict>
          <v:shapetype id="_x0000_t202" coordsize="21600,21600" o:spt="202" path="m,l,21600r21600,l21600,xe">
            <v:stroke joinstyle="miter"/>
            <v:path gradientshapeok="t" o:connecttype="rect"/>
          </v:shapetype>
          <v:shape id="Pole tekstowe 17" o:spid="_x0000_s1027" type="#_x0000_t202" style="position:absolute;left:0;text-align:left;margin-left:-9pt;margin-top:44.1pt;width:333pt;height:28.3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" o:allowincell="f">
            <v:textbox>
              <w:txbxContent>
                <w:p w:rsidR="000854D5" w:rsidRDefault="000854D5" w:rsidP="00401C5A">
                  <w:pPr>
                    <w:pStyle w:val="Nagwek1"/>
                    <w:rPr>
                      <w:rFonts w:ascii="Verdana" w:hAnsi="Verdana"/>
                      <w:sz w:val="20"/>
                      <w:szCs w:val="20"/>
                    </w:rPr>
                  </w:pPr>
                  <w:r>
                    <w:rPr>
                      <w:rFonts w:ascii="Verdana" w:hAnsi="Verdana"/>
                      <w:sz w:val="22"/>
                      <w:szCs w:val="22"/>
                    </w:rPr>
                    <w:t xml:space="preserve">II. </w:t>
                  </w:r>
                  <w:r>
                    <w:rPr>
                      <w:rFonts w:ascii="Verdana" w:hAnsi="Verdana"/>
                      <w:sz w:val="20"/>
                      <w:szCs w:val="20"/>
                    </w:rPr>
                    <w:t>Opis przedmiotu zamówienia</w:t>
                  </w:r>
                </w:p>
              </w:txbxContent>
            </v:textbox>
          </v:shape>
        </w:pict>
      </w:r>
      <w:r>
        <w:rPr>
          <w:noProof/>
        </w:rPr>
        <w:pict>
          <v:shape id="Pole tekstowe 16" o:spid="_x0000_s1028" type="#_x0000_t202" style="position:absolute;left:0;text-align:left;margin-left:-9pt;margin-top:75.3pt;width:333pt;height:28.1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" o:allowincell="f">
            <v:textbox>
              <w:txbxContent>
                <w:p w:rsidR="000854D5" w:rsidRDefault="000854D5" w:rsidP="00401C5A">
                  <w:pPr>
                    <w:pStyle w:val="Nagwek1"/>
                    <w:rPr>
                      <w:rFonts w:ascii="Verdana" w:hAnsi="Verdana"/>
                      <w:sz w:val="20"/>
                      <w:szCs w:val="20"/>
                    </w:rPr>
                  </w:pPr>
                  <w:r>
                    <w:rPr>
                      <w:rFonts w:ascii="Verdana" w:hAnsi="Verdana"/>
                      <w:sz w:val="20"/>
                      <w:szCs w:val="20"/>
                    </w:rPr>
                    <w:t xml:space="preserve">III. Instrukcja dla wykonawcy </w:t>
                  </w:r>
                </w:p>
              </w:txbxContent>
            </v:textbox>
          </v:shape>
        </w:pict>
      </w:r>
      <w:r>
        <w:rPr>
          <w:noProof/>
        </w:rPr>
        <w:pict>
          <v:shape id="Pole tekstowe 15" o:spid="_x0000_s1029" type="#_x0000_t202" style="position:absolute;left:0;text-align:left;margin-left:-9pt;margin-top:7.2pt;width:333pt;height:28.3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">
            <v:textbox>
              <w:txbxContent>
                <w:p w:rsidR="000854D5" w:rsidRDefault="000854D5" w:rsidP="00401C5A">
                  <w:pPr>
                    <w:pStyle w:val="Nagwek1"/>
                    <w:rPr>
                      <w:rFonts w:ascii="Verdana" w:hAnsi="Verdana"/>
                      <w:sz w:val="20"/>
                      <w:szCs w:val="20"/>
                    </w:rPr>
                  </w:pPr>
                  <w:r>
                    <w:rPr>
                      <w:rFonts w:ascii="Verdana" w:hAnsi="Verdana"/>
                      <w:sz w:val="20"/>
                      <w:szCs w:val="20"/>
                    </w:rPr>
                    <w:t xml:space="preserve">I. Postanowienia ogólne </w:t>
                  </w:r>
                </w:p>
              </w:txbxContent>
            </v:textbox>
          </v:shape>
        </w:pict>
      </w:r>
    </w:p>
    <w:p w:rsidR="00401C5A" w:rsidRPr="00AA1F2B" w:rsidRDefault="00401C5A" w:rsidP="00401C5A">
      <w:pPr>
        <w:pStyle w:val="Tekstpodstawowy"/>
        <w:rPr>
          <w:rFonts w:ascii="Verdana" w:hAnsi="Verdana" w:cs="Tahoma"/>
          <w:sz w:val="18"/>
          <w:szCs w:val="18"/>
        </w:rPr>
      </w:pPr>
    </w:p>
    <w:p w:rsidR="00401C5A" w:rsidRPr="00AA1F2B" w:rsidRDefault="00401C5A" w:rsidP="00401C5A">
      <w:pPr>
        <w:pStyle w:val="Tekstpodstawowy"/>
        <w:ind w:left="708" w:firstLine="708"/>
        <w:rPr>
          <w:rFonts w:ascii="Verdana" w:hAnsi="Verdana" w:cs="Tahoma"/>
          <w:sz w:val="18"/>
          <w:szCs w:val="18"/>
        </w:rPr>
      </w:pPr>
    </w:p>
    <w:p w:rsidR="00401C5A" w:rsidRPr="00AA1F2B" w:rsidRDefault="00401C5A" w:rsidP="00401C5A">
      <w:pPr>
        <w:pStyle w:val="Tekstpodstawowy"/>
        <w:ind w:left="708" w:firstLine="708"/>
        <w:rPr>
          <w:rFonts w:ascii="Verdana" w:hAnsi="Verdana" w:cs="Tahoma"/>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tabs>
          <w:tab w:val="left" w:pos="6750"/>
        </w:tabs>
        <w:jc w:val="both"/>
        <w:rPr>
          <w:sz w:val="18"/>
          <w:szCs w:val="18"/>
        </w:rPr>
      </w:pPr>
      <w:r w:rsidRPr="00AA1F2B">
        <w:rPr>
          <w:sz w:val="18"/>
          <w:szCs w:val="18"/>
        </w:rPr>
        <w:tab/>
      </w:r>
    </w:p>
    <w:p w:rsidR="00401C5A" w:rsidRPr="00AA1F2B" w:rsidRDefault="00401C5A" w:rsidP="00401C5A">
      <w:pPr>
        <w:tabs>
          <w:tab w:val="left" w:pos="6750"/>
        </w:tabs>
        <w:suppressAutoHyphens/>
        <w:jc w:val="both"/>
        <w:rPr>
          <w:sz w:val="18"/>
          <w:szCs w:val="18"/>
        </w:rPr>
      </w:pP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Opis przygotowania oferty.</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trike/>
          <w:sz w:val="18"/>
          <w:szCs w:val="18"/>
        </w:rPr>
      </w:pPr>
      <w:r w:rsidRPr="00AA1F2B">
        <w:rPr>
          <w:sz w:val="18"/>
          <w:szCs w:val="18"/>
        </w:rPr>
        <w:t>Warunki udziału w postępowaniu,</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trike/>
          <w:sz w:val="18"/>
          <w:szCs w:val="18"/>
        </w:rPr>
      </w:pPr>
      <w:r w:rsidRPr="00AA1F2B">
        <w:rPr>
          <w:spacing w:val="20"/>
          <w:sz w:val="18"/>
          <w:szCs w:val="18"/>
        </w:rPr>
        <w:t>Wymagane dokumenty i oświadczenia.</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Kryteria  oceny  ofert  i  zasady  ich  oceny.</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 xml:space="preserve">Opis sposobu obliczenia ceny. </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 xml:space="preserve">Ocena oferty. </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bCs/>
          <w:sz w:val="18"/>
          <w:szCs w:val="18"/>
        </w:rPr>
      </w:pPr>
      <w:r w:rsidRPr="00AA1F2B">
        <w:rPr>
          <w:sz w:val="18"/>
          <w:szCs w:val="18"/>
        </w:rPr>
        <w:t xml:space="preserve">Wymagany termin realizacji zadania. </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Udzielanie wyjaśnień dotyczących  SIWZ.</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Sposób, miejsce i termin  składania  ofert.</w:t>
      </w:r>
    </w:p>
    <w:p w:rsidR="00401C5A" w:rsidRPr="00AA1F2B" w:rsidRDefault="00401C5A" w:rsidP="00A36F44">
      <w:pPr>
        <w:numPr>
          <w:ilvl w:val="0"/>
          <w:numId w:val="7"/>
        </w:numPr>
        <w:tabs>
          <w:tab w:val="clear" w:pos="360"/>
          <w:tab w:val="num" w:pos="540"/>
          <w:tab w:val="left" w:pos="6750"/>
        </w:tabs>
        <w:suppressAutoHyphens/>
        <w:spacing w:line="360" w:lineRule="auto"/>
        <w:ind w:left="538" w:hanging="181"/>
        <w:jc w:val="both"/>
        <w:rPr>
          <w:sz w:val="18"/>
          <w:szCs w:val="18"/>
        </w:rPr>
      </w:pPr>
      <w:r w:rsidRPr="00AA1F2B">
        <w:rPr>
          <w:sz w:val="18"/>
          <w:szCs w:val="18"/>
        </w:rPr>
        <w:t>Miejsce i  termin  otwarcia  ofert.</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Informacje dotyczące wadium.</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Wymagania dotyczące zabezpieczenia należytego wykonania umowy.</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Termin  związania  ofertą.</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Informacje o  zasadach  otwarcia  i  ocenie  ofert.</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Osoby uprawnione do kontaktowania się z wykonawcami.</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Istotne postanowienia do umowy oraz formalności jakie musi spełnić wykonawca przed podpisaniem umowy.</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Możliwe zmiany w zawartej umowie oraz warunki takiej zmiany.</w:t>
      </w:r>
    </w:p>
    <w:p w:rsidR="00401C5A" w:rsidRPr="00AA1F2B" w:rsidRDefault="00401C5A" w:rsidP="00A36F44">
      <w:pPr>
        <w:numPr>
          <w:ilvl w:val="0"/>
          <w:numId w:val="7"/>
        </w:numPr>
        <w:tabs>
          <w:tab w:val="clear" w:pos="360"/>
          <w:tab w:val="num" w:pos="540"/>
          <w:tab w:val="num" w:pos="567"/>
          <w:tab w:val="left" w:pos="6750"/>
        </w:tabs>
        <w:suppressAutoHyphens/>
        <w:spacing w:line="360" w:lineRule="auto"/>
        <w:ind w:left="538" w:hanging="181"/>
        <w:jc w:val="both"/>
        <w:rPr>
          <w:sz w:val="18"/>
          <w:szCs w:val="18"/>
        </w:rPr>
      </w:pPr>
      <w:r w:rsidRPr="00AA1F2B">
        <w:rPr>
          <w:sz w:val="18"/>
          <w:szCs w:val="18"/>
        </w:rPr>
        <w:t>Środki ochrony prawnej przysługujące wykonawcy.</w:t>
      </w:r>
    </w:p>
    <w:p w:rsidR="00401C5A" w:rsidRPr="00AA1F2B" w:rsidRDefault="007213E6" w:rsidP="00401C5A">
      <w:pPr>
        <w:jc w:val="both"/>
        <w:rPr>
          <w:sz w:val="18"/>
          <w:szCs w:val="18"/>
        </w:rPr>
      </w:pPr>
      <w:r>
        <w:rPr>
          <w:noProof/>
        </w:rPr>
        <w:pict>
          <v:shape id="Pole tekstowe 14" o:spid="_x0000_s1030" type="#_x0000_t202" style="position:absolute;left:0;text-align:left;margin-left:0;margin-top:12pt;width:5in;height:27.5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" o:allowincell="f">
            <v:textbox>
              <w:txbxContent>
                <w:p w:rsidR="000854D5" w:rsidRDefault="000854D5" w:rsidP="00401C5A">
                  <w:pPr>
                    <w:pStyle w:val="Nagwek1"/>
                    <w:rPr>
                      <w:rFonts w:ascii="Verdana" w:hAnsi="Verdana"/>
                      <w:sz w:val="20"/>
                      <w:szCs w:val="20"/>
                    </w:rPr>
                  </w:pPr>
                  <w:r>
                    <w:rPr>
                      <w:rFonts w:ascii="Verdana" w:hAnsi="Verdana"/>
                      <w:sz w:val="20"/>
                      <w:szCs w:val="20"/>
                    </w:rPr>
                    <w:t xml:space="preserve">IV. Załączniki dla zadania </w:t>
                  </w:r>
                </w:p>
              </w:txbxContent>
            </v:textbox>
          </v:shape>
        </w:pict>
      </w: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401C5A" w:rsidP="00401C5A">
      <w:pPr>
        <w:jc w:val="both"/>
        <w:rPr>
          <w:sz w:val="18"/>
          <w:szCs w:val="18"/>
        </w:rPr>
      </w:pPr>
    </w:p>
    <w:p w:rsidR="00401C5A" w:rsidRPr="00AA1F2B" w:rsidRDefault="00A72C52" w:rsidP="00A36F44">
      <w:pPr>
        <w:numPr>
          <w:ilvl w:val="0"/>
          <w:numId w:val="8"/>
        </w:numPr>
        <w:tabs>
          <w:tab w:val="num" w:pos="540"/>
        </w:tabs>
        <w:suppressAutoHyphens/>
        <w:ind w:left="1259" w:firstLine="0"/>
        <w:rPr>
          <w:sz w:val="18"/>
          <w:szCs w:val="18"/>
        </w:rPr>
      </w:pPr>
      <w:r w:rsidRPr="00AA1F2B">
        <w:rPr>
          <w:sz w:val="18"/>
          <w:szCs w:val="18"/>
        </w:rPr>
        <w:t xml:space="preserve"> </w:t>
      </w:r>
      <w:r w:rsidR="00401C5A" w:rsidRPr="00AA1F2B">
        <w:rPr>
          <w:sz w:val="18"/>
          <w:szCs w:val="18"/>
        </w:rPr>
        <w:t>Formularz oferty,</w:t>
      </w:r>
    </w:p>
    <w:p w:rsidR="00401C5A" w:rsidRPr="00AA1F2B" w:rsidRDefault="00401C5A" w:rsidP="00A36F44">
      <w:pPr>
        <w:numPr>
          <w:ilvl w:val="0"/>
          <w:numId w:val="8"/>
        </w:numPr>
        <w:tabs>
          <w:tab w:val="num" w:pos="540"/>
          <w:tab w:val="num" w:pos="1260"/>
          <w:tab w:val="num" w:pos="1492"/>
          <w:tab w:val="num" w:pos="1800"/>
        </w:tabs>
        <w:suppressAutoHyphens/>
        <w:ind w:left="1259" w:firstLine="0"/>
        <w:rPr>
          <w:sz w:val="18"/>
          <w:szCs w:val="18"/>
        </w:rPr>
      </w:pPr>
      <w:r w:rsidRPr="00AA1F2B">
        <w:rPr>
          <w:sz w:val="18"/>
          <w:szCs w:val="18"/>
        </w:rPr>
        <w:t>Oświadczenie wykonawcy,</w:t>
      </w:r>
    </w:p>
    <w:p w:rsidR="00401C5A" w:rsidRPr="00AA1F2B" w:rsidRDefault="00401C5A" w:rsidP="00A36F44">
      <w:pPr>
        <w:numPr>
          <w:ilvl w:val="0"/>
          <w:numId w:val="8"/>
        </w:numPr>
        <w:tabs>
          <w:tab w:val="num" w:pos="540"/>
          <w:tab w:val="num" w:pos="1492"/>
          <w:tab w:val="num" w:pos="1800"/>
        </w:tabs>
        <w:suppressAutoHyphens/>
        <w:ind w:left="1259" w:firstLine="0"/>
        <w:rPr>
          <w:sz w:val="18"/>
          <w:szCs w:val="18"/>
        </w:rPr>
      </w:pPr>
      <w:r w:rsidRPr="00AA1F2B">
        <w:rPr>
          <w:sz w:val="18"/>
          <w:szCs w:val="18"/>
        </w:rPr>
        <w:t>Projekt umowy,</w:t>
      </w:r>
    </w:p>
    <w:p w:rsidR="00401C5A" w:rsidRPr="00AA1F2B" w:rsidRDefault="00401C5A" w:rsidP="00A36F44">
      <w:pPr>
        <w:numPr>
          <w:ilvl w:val="0"/>
          <w:numId w:val="8"/>
        </w:numPr>
        <w:tabs>
          <w:tab w:val="num" w:pos="540"/>
          <w:tab w:val="num" w:pos="1492"/>
          <w:tab w:val="num" w:pos="1800"/>
        </w:tabs>
        <w:suppressAutoHyphens/>
        <w:autoSpaceDE w:val="0"/>
        <w:autoSpaceDN w:val="0"/>
        <w:adjustRightInd w:val="0"/>
        <w:ind w:left="1259" w:firstLine="0"/>
        <w:rPr>
          <w:rFonts w:eastAsia="Verdana,Bold"/>
          <w:bCs/>
          <w:sz w:val="18"/>
          <w:szCs w:val="18"/>
        </w:rPr>
      </w:pPr>
      <w:r w:rsidRPr="00AA1F2B">
        <w:rPr>
          <w:sz w:val="18"/>
          <w:szCs w:val="18"/>
        </w:rPr>
        <w:t>Wykaz robót,</w:t>
      </w:r>
    </w:p>
    <w:p w:rsidR="00401C5A" w:rsidRPr="00AA1F2B" w:rsidRDefault="00401C5A" w:rsidP="00A36F44">
      <w:pPr>
        <w:numPr>
          <w:ilvl w:val="0"/>
          <w:numId w:val="8"/>
        </w:numPr>
        <w:tabs>
          <w:tab w:val="num" w:pos="540"/>
          <w:tab w:val="num" w:pos="1492"/>
          <w:tab w:val="num" w:pos="1800"/>
        </w:tabs>
        <w:suppressAutoHyphens/>
        <w:autoSpaceDE w:val="0"/>
        <w:autoSpaceDN w:val="0"/>
        <w:adjustRightInd w:val="0"/>
        <w:ind w:left="1259" w:firstLine="0"/>
        <w:rPr>
          <w:rFonts w:eastAsia="Verdana,Bold"/>
          <w:bCs/>
          <w:sz w:val="18"/>
          <w:szCs w:val="18"/>
        </w:rPr>
      </w:pPr>
      <w:r w:rsidRPr="00AA1F2B">
        <w:rPr>
          <w:sz w:val="18"/>
          <w:szCs w:val="18"/>
        </w:rPr>
        <w:t xml:space="preserve">Wykaz kadry, </w:t>
      </w:r>
    </w:p>
    <w:p w:rsidR="00401C5A" w:rsidRPr="00AA1F2B" w:rsidRDefault="00401C5A" w:rsidP="00A36F44">
      <w:pPr>
        <w:numPr>
          <w:ilvl w:val="0"/>
          <w:numId w:val="8"/>
        </w:numPr>
        <w:tabs>
          <w:tab w:val="num" w:pos="540"/>
          <w:tab w:val="num" w:pos="1492"/>
          <w:tab w:val="num" w:pos="1800"/>
        </w:tabs>
        <w:suppressAutoHyphens/>
        <w:autoSpaceDE w:val="0"/>
        <w:autoSpaceDN w:val="0"/>
        <w:adjustRightInd w:val="0"/>
        <w:ind w:left="1259" w:firstLine="0"/>
        <w:rPr>
          <w:rFonts w:eastAsia="Verdana,Bold"/>
          <w:bCs/>
          <w:sz w:val="18"/>
          <w:szCs w:val="18"/>
        </w:rPr>
      </w:pPr>
      <w:r w:rsidRPr="00AA1F2B">
        <w:rPr>
          <w:sz w:val="18"/>
          <w:szCs w:val="18"/>
        </w:rPr>
        <w:t>Informacja o przynależności do grupy kapitałowej,</w:t>
      </w:r>
    </w:p>
    <w:p w:rsidR="00543BCA" w:rsidRDefault="00401C5A" w:rsidP="00401C5A">
      <w:pPr>
        <w:tabs>
          <w:tab w:val="left" w:pos="142"/>
          <w:tab w:val="num" w:pos="1418"/>
          <w:tab w:val="num" w:pos="5014"/>
        </w:tabs>
        <w:suppressAutoHyphens/>
        <w:ind w:left="1134" w:hanging="1418"/>
        <w:jc w:val="both"/>
        <w:rPr>
          <w:sz w:val="18"/>
          <w:szCs w:val="18"/>
        </w:rPr>
      </w:pPr>
      <w:r w:rsidRPr="00AA1F2B">
        <w:rPr>
          <w:sz w:val="18"/>
          <w:szCs w:val="18"/>
        </w:rPr>
        <w:t xml:space="preserve">Załącznik nr </w:t>
      </w:r>
      <w:r w:rsidR="00A72C52" w:rsidRPr="00AA1F2B">
        <w:rPr>
          <w:sz w:val="18"/>
          <w:szCs w:val="18"/>
        </w:rPr>
        <w:t>7</w:t>
      </w:r>
      <w:r w:rsidR="00543BCA">
        <w:rPr>
          <w:sz w:val="18"/>
          <w:szCs w:val="18"/>
        </w:rPr>
        <w:t>.1</w:t>
      </w:r>
      <w:r w:rsidRPr="00AA1F2B">
        <w:rPr>
          <w:sz w:val="18"/>
          <w:szCs w:val="18"/>
        </w:rPr>
        <w:t xml:space="preserve"> -  </w:t>
      </w:r>
      <w:r w:rsidR="00543BCA" w:rsidRPr="00AA1F2B">
        <w:rPr>
          <w:sz w:val="18"/>
          <w:szCs w:val="18"/>
        </w:rPr>
        <w:t>Specyfikacje Techniczne Wykonania i Odbioru Robót</w:t>
      </w:r>
      <w:r w:rsidR="00543BCA" w:rsidRPr="00543BCA">
        <w:rPr>
          <w:sz w:val="18"/>
          <w:szCs w:val="18"/>
        </w:rPr>
        <w:t xml:space="preserve"> </w:t>
      </w:r>
      <w:r w:rsidR="00543BCA" w:rsidRPr="00AA1F2B">
        <w:rPr>
          <w:sz w:val="18"/>
          <w:szCs w:val="18"/>
        </w:rPr>
        <w:t>Budowlanych</w:t>
      </w:r>
      <w:r w:rsidR="00543BCA" w:rsidRPr="00543BCA">
        <w:rPr>
          <w:b/>
          <w:sz w:val="18"/>
          <w:szCs w:val="18"/>
        </w:rPr>
        <w:t xml:space="preserve"> ZADANIE nr </w:t>
      </w:r>
      <w:r w:rsidR="00543BCA">
        <w:rPr>
          <w:b/>
          <w:sz w:val="18"/>
          <w:szCs w:val="18"/>
        </w:rPr>
        <w:t>1</w:t>
      </w:r>
    </w:p>
    <w:p w:rsidR="00543BCA" w:rsidRDefault="00543BCA" w:rsidP="00543BCA">
      <w:pPr>
        <w:tabs>
          <w:tab w:val="left" w:pos="142"/>
          <w:tab w:val="num" w:pos="1418"/>
          <w:tab w:val="num" w:pos="5014"/>
        </w:tabs>
        <w:suppressAutoHyphens/>
        <w:ind w:left="1134" w:hanging="1418"/>
        <w:jc w:val="both"/>
        <w:rPr>
          <w:sz w:val="18"/>
          <w:szCs w:val="18"/>
        </w:rPr>
      </w:pPr>
      <w:r w:rsidRPr="00AA1F2B">
        <w:rPr>
          <w:sz w:val="18"/>
          <w:szCs w:val="18"/>
        </w:rPr>
        <w:t>Załącznik nr 7</w:t>
      </w:r>
      <w:r>
        <w:rPr>
          <w:sz w:val="18"/>
          <w:szCs w:val="18"/>
        </w:rPr>
        <w:t>.2</w:t>
      </w:r>
      <w:r w:rsidRPr="00AA1F2B">
        <w:rPr>
          <w:sz w:val="18"/>
          <w:szCs w:val="18"/>
        </w:rPr>
        <w:t xml:space="preserve"> -  Specyfikacje Techniczne Wykonania i Odbioru Robót</w:t>
      </w:r>
      <w:r w:rsidRPr="00543BCA">
        <w:rPr>
          <w:sz w:val="18"/>
          <w:szCs w:val="18"/>
        </w:rPr>
        <w:t xml:space="preserve"> </w:t>
      </w:r>
      <w:r w:rsidRPr="00AA1F2B">
        <w:rPr>
          <w:sz w:val="18"/>
          <w:szCs w:val="18"/>
        </w:rPr>
        <w:t>Budowlanych</w:t>
      </w:r>
      <w:r w:rsidRPr="00543BCA">
        <w:rPr>
          <w:b/>
          <w:sz w:val="18"/>
          <w:szCs w:val="18"/>
        </w:rPr>
        <w:t xml:space="preserve"> ZADANIE nr </w:t>
      </w:r>
      <w:r>
        <w:rPr>
          <w:b/>
          <w:sz w:val="18"/>
          <w:szCs w:val="18"/>
        </w:rPr>
        <w:t>2</w:t>
      </w:r>
    </w:p>
    <w:p w:rsidR="00401C5A" w:rsidRPr="00AA1F2B" w:rsidRDefault="00543BCA" w:rsidP="00401C5A">
      <w:pPr>
        <w:tabs>
          <w:tab w:val="left" w:pos="142"/>
          <w:tab w:val="num" w:pos="1418"/>
          <w:tab w:val="num" w:pos="5014"/>
        </w:tabs>
        <w:suppressAutoHyphens/>
        <w:ind w:left="1134" w:hanging="1418"/>
        <w:jc w:val="both"/>
        <w:rPr>
          <w:sz w:val="18"/>
          <w:szCs w:val="18"/>
        </w:rPr>
      </w:pPr>
      <w:r w:rsidRPr="00AA1F2B">
        <w:rPr>
          <w:sz w:val="18"/>
          <w:szCs w:val="18"/>
        </w:rPr>
        <w:t>Załącznik nr 7</w:t>
      </w:r>
      <w:r>
        <w:rPr>
          <w:sz w:val="18"/>
          <w:szCs w:val="18"/>
        </w:rPr>
        <w:t>.3</w:t>
      </w:r>
      <w:r w:rsidRPr="00AA1F2B">
        <w:rPr>
          <w:sz w:val="18"/>
          <w:szCs w:val="18"/>
        </w:rPr>
        <w:t xml:space="preserve"> -  </w:t>
      </w:r>
      <w:r>
        <w:rPr>
          <w:sz w:val="18"/>
          <w:szCs w:val="18"/>
        </w:rPr>
        <w:t xml:space="preserve"> </w:t>
      </w:r>
      <w:r w:rsidR="00401C5A" w:rsidRPr="00AA1F2B">
        <w:rPr>
          <w:sz w:val="18"/>
          <w:szCs w:val="18"/>
        </w:rPr>
        <w:t>Specyfikacj</w:t>
      </w:r>
      <w:r w:rsidR="009B35DF" w:rsidRPr="00AA1F2B">
        <w:rPr>
          <w:sz w:val="18"/>
          <w:szCs w:val="18"/>
        </w:rPr>
        <w:t>e</w:t>
      </w:r>
      <w:r w:rsidR="00401C5A" w:rsidRPr="00AA1F2B">
        <w:rPr>
          <w:sz w:val="18"/>
          <w:szCs w:val="18"/>
        </w:rPr>
        <w:t xml:space="preserve"> Techniczn</w:t>
      </w:r>
      <w:r w:rsidR="009B35DF" w:rsidRPr="00AA1F2B">
        <w:rPr>
          <w:sz w:val="18"/>
          <w:szCs w:val="18"/>
        </w:rPr>
        <w:t>e</w:t>
      </w:r>
      <w:r w:rsidR="00401C5A" w:rsidRPr="00AA1F2B">
        <w:rPr>
          <w:sz w:val="18"/>
          <w:szCs w:val="18"/>
        </w:rPr>
        <w:t xml:space="preserve"> Wykonania i Odbioru Robót Budowlanych</w:t>
      </w:r>
      <w:r>
        <w:rPr>
          <w:sz w:val="18"/>
          <w:szCs w:val="18"/>
        </w:rPr>
        <w:t xml:space="preserve"> </w:t>
      </w:r>
      <w:r w:rsidRPr="00543BCA">
        <w:rPr>
          <w:b/>
          <w:sz w:val="18"/>
          <w:szCs w:val="18"/>
        </w:rPr>
        <w:t>ZADANIE nr 3</w:t>
      </w:r>
    </w:p>
    <w:p w:rsidR="00401C5A" w:rsidRPr="00AA1F2B" w:rsidRDefault="00401C5A" w:rsidP="00401C5A">
      <w:pPr>
        <w:tabs>
          <w:tab w:val="num" w:pos="1800"/>
          <w:tab w:val="num" w:pos="5014"/>
        </w:tabs>
        <w:suppressAutoHyphens/>
        <w:ind w:left="1134" w:hanging="1418"/>
        <w:jc w:val="both"/>
        <w:rPr>
          <w:i/>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A72C52" w:rsidRPr="00AA1F2B" w:rsidRDefault="00A72C52" w:rsidP="00401C5A">
      <w:pPr>
        <w:tabs>
          <w:tab w:val="num" w:pos="1800"/>
          <w:tab w:val="num" w:pos="5014"/>
        </w:tabs>
        <w:suppressAutoHyphens/>
        <w:ind w:left="1134" w:hanging="1418"/>
        <w:jc w:val="both"/>
        <w:rPr>
          <w:sz w:val="18"/>
          <w:szCs w:val="18"/>
        </w:rPr>
      </w:pPr>
    </w:p>
    <w:p w:rsidR="00A72C52" w:rsidRPr="00AA1F2B" w:rsidRDefault="00A72C52"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tabs>
          <w:tab w:val="num" w:pos="1800"/>
          <w:tab w:val="num" w:pos="5014"/>
        </w:tabs>
        <w:suppressAutoHyphens/>
        <w:ind w:left="1134" w:hanging="1418"/>
        <w:jc w:val="both"/>
        <w:rPr>
          <w:sz w:val="18"/>
          <w:szCs w:val="18"/>
        </w:rPr>
      </w:pPr>
    </w:p>
    <w:p w:rsidR="00401C5A" w:rsidRPr="00AA1F2B" w:rsidRDefault="00401C5A" w:rsidP="00401C5A">
      <w:pPr>
        <w:pStyle w:val="Tekstpodstawowywcity"/>
        <w:jc w:val="center"/>
        <w:rPr>
          <w:rFonts w:ascii="Verdana" w:hAnsi="Verdana" w:cs="Tahoma"/>
          <w:b/>
          <w:sz w:val="20"/>
          <w:szCs w:val="20"/>
        </w:rPr>
      </w:pPr>
      <w:r w:rsidRPr="00AA1F2B">
        <w:rPr>
          <w:rFonts w:ascii="Verdana" w:hAnsi="Verdana" w:cs="Tahoma"/>
          <w:b/>
          <w:sz w:val="20"/>
          <w:szCs w:val="20"/>
        </w:rPr>
        <w:t>SPECYFIKACJA   ISTOTNYCH   WARUNKÓW   ZAMÓWIENIA</w:t>
      </w:r>
    </w:p>
    <w:p w:rsidR="00FD5FB6" w:rsidRPr="00AA1F2B" w:rsidRDefault="00FD5FB6" w:rsidP="00401C5A">
      <w:pPr>
        <w:pStyle w:val="Tekstpodstawowywcity"/>
        <w:jc w:val="center"/>
        <w:rPr>
          <w:rFonts w:ascii="Verdana" w:hAnsi="Verdana" w:cs="Tahoma"/>
          <w:b/>
          <w:sz w:val="18"/>
          <w:szCs w:val="18"/>
        </w:rPr>
      </w:pPr>
    </w:p>
    <w:p w:rsidR="00FD5FB6" w:rsidRPr="00AA1F2B" w:rsidRDefault="00FD5FB6" w:rsidP="00401C5A">
      <w:pPr>
        <w:pStyle w:val="Tekstpodstawowywcity"/>
        <w:jc w:val="center"/>
        <w:rPr>
          <w:rFonts w:ascii="Verdana" w:hAnsi="Verdana" w:cs="Tahoma"/>
          <w:b/>
          <w:sz w:val="18"/>
          <w:szCs w:val="18"/>
        </w:rPr>
      </w:pPr>
    </w:p>
    <w:p w:rsidR="00401C5A" w:rsidRPr="00AA1F2B" w:rsidRDefault="007213E6" w:rsidP="00401C5A">
      <w:pPr>
        <w:pStyle w:val="Tekstpodstawowywcity"/>
        <w:jc w:val="center"/>
        <w:rPr>
          <w:rFonts w:ascii="Verdana" w:hAnsi="Verdana" w:cs="Tahoma"/>
          <w:noProof/>
          <w:sz w:val="18"/>
          <w:szCs w:val="18"/>
        </w:rPr>
      </w:pPr>
      <w:r>
        <w:rPr>
          <w:noProof/>
        </w:rPr>
        <w:pict>
          <v:shape id="Pole tekstowe 13" o:spid="_x0000_s1031" type="#_x0000_t202" style="position:absolute;left:0;text-align:left;margin-left:0;margin-top:2.4pt;width:333pt;height:27.6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">
            <v:textbox>
              <w:txbxContent>
                <w:p w:rsidR="000854D5" w:rsidRDefault="000854D5" w:rsidP="00401C5A">
                  <w:pPr>
                    <w:pStyle w:val="Nagwek1"/>
                    <w:ind w:left="180"/>
                    <w:rPr>
                      <w:rFonts w:ascii="Verdana" w:hAnsi="Verdana"/>
                      <w:sz w:val="20"/>
                      <w:szCs w:val="20"/>
                    </w:rPr>
                  </w:pPr>
                  <w:r>
                    <w:rPr>
                      <w:rFonts w:ascii="Verdana" w:hAnsi="Verdana"/>
                      <w:sz w:val="20"/>
                      <w:szCs w:val="20"/>
                    </w:rPr>
                    <w:t>I. Postanowienia ogólne</w:t>
                  </w:r>
                </w:p>
              </w:txbxContent>
            </v:textbox>
          </v:shape>
        </w:pict>
      </w:r>
    </w:p>
    <w:p w:rsidR="00401C5A" w:rsidRPr="00AA1F2B" w:rsidRDefault="00401C5A" w:rsidP="00401C5A">
      <w:pPr>
        <w:pStyle w:val="Standardowytekst"/>
        <w:overflowPunct/>
        <w:autoSpaceDE/>
        <w:adjustRightInd/>
        <w:rPr>
          <w:rFonts w:ascii="Verdana" w:hAnsi="Verdana" w:cs="Tahoma"/>
          <w:sz w:val="18"/>
          <w:szCs w:val="18"/>
        </w:rPr>
      </w:pPr>
    </w:p>
    <w:p w:rsidR="00401C5A" w:rsidRPr="00AA1F2B" w:rsidRDefault="00401C5A" w:rsidP="00401C5A">
      <w:pPr>
        <w:suppressAutoHyphens/>
        <w:rPr>
          <w:sz w:val="18"/>
          <w:szCs w:val="18"/>
        </w:rPr>
      </w:pPr>
    </w:p>
    <w:p w:rsidR="00401C5A" w:rsidRPr="00AA1F2B" w:rsidRDefault="00401C5A" w:rsidP="00A36F44">
      <w:pPr>
        <w:numPr>
          <w:ilvl w:val="0"/>
          <w:numId w:val="9"/>
        </w:numPr>
        <w:tabs>
          <w:tab w:val="num" w:pos="284"/>
        </w:tabs>
        <w:ind w:left="284" w:hanging="284"/>
        <w:jc w:val="both"/>
        <w:rPr>
          <w:sz w:val="18"/>
          <w:szCs w:val="18"/>
        </w:rPr>
      </w:pPr>
      <w:r w:rsidRPr="00AA1F2B">
        <w:rPr>
          <w:rFonts w:cs="Arial"/>
          <w:sz w:val="18"/>
          <w:szCs w:val="18"/>
        </w:rPr>
        <w:t>Postępowanie prowadzone jest zgodnie z ustawą z dnia 29 stycznia 2004 r. - Prawo zamówień publicznych (</w:t>
      </w:r>
      <w:r w:rsidRPr="00AA1F2B">
        <w:rPr>
          <w:sz w:val="18"/>
          <w:szCs w:val="18"/>
        </w:rPr>
        <w:t>Dz. U. z 201</w:t>
      </w:r>
      <w:r w:rsidR="003F4C92" w:rsidRPr="00AA1F2B">
        <w:rPr>
          <w:sz w:val="18"/>
          <w:szCs w:val="18"/>
        </w:rPr>
        <w:t>7</w:t>
      </w:r>
      <w:r w:rsidRPr="00AA1F2B">
        <w:rPr>
          <w:sz w:val="18"/>
          <w:szCs w:val="18"/>
        </w:rPr>
        <w:t xml:space="preserve"> r. poz. </w:t>
      </w:r>
      <w:r w:rsidR="003F4C92" w:rsidRPr="00AA1F2B">
        <w:rPr>
          <w:sz w:val="18"/>
          <w:szCs w:val="18"/>
        </w:rPr>
        <w:t>1579 t.j.</w:t>
      </w:r>
      <w:r w:rsidRPr="00AA1F2B">
        <w:rPr>
          <w:sz w:val="18"/>
          <w:szCs w:val="18"/>
        </w:rPr>
        <w:t>), zwaną w dalszej części „ustawą” lub „PZP”.</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Do czynności podejmowanych przez Zamawiającego i Wykonawcę stosować się będzie przepisy ustawy z dnia 23 kwietnia 1964 r. – Kodeks cywilny (t.</w:t>
      </w:r>
      <w:r w:rsidR="003F6085" w:rsidRPr="00AA1F2B">
        <w:rPr>
          <w:sz w:val="18"/>
          <w:szCs w:val="18"/>
        </w:rPr>
        <w:t xml:space="preserve"> </w:t>
      </w:r>
      <w:r w:rsidRPr="00AA1F2B">
        <w:rPr>
          <w:sz w:val="18"/>
          <w:szCs w:val="18"/>
        </w:rPr>
        <w:t>j. Dz. U</w:t>
      </w:r>
      <w:r w:rsidR="009F1E88">
        <w:rPr>
          <w:sz w:val="18"/>
          <w:szCs w:val="18"/>
        </w:rPr>
        <w:t>. z 2018</w:t>
      </w:r>
      <w:r w:rsidRPr="00AA1F2B">
        <w:rPr>
          <w:sz w:val="18"/>
          <w:szCs w:val="18"/>
        </w:rPr>
        <w:t xml:space="preserve">, poz. </w:t>
      </w:r>
      <w:r w:rsidR="009F1E88">
        <w:rPr>
          <w:sz w:val="18"/>
          <w:szCs w:val="18"/>
        </w:rPr>
        <w:t>1025</w:t>
      </w:r>
      <w:r w:rsidR="00C16A37">
        <w:rPr>
          <w:sz w:val="18"/>
          <w:szCs w:val="18"/>
        </w:rPr>
        <w:t>)</w:t>
      </w:r>
      <w:r w:rsidRPr="00AA1F2B">
        <w:rPr>
          <w:sz w:val="18"/>
          <w:szCs w:val="18"/>
        </w:rPr>
        <w:t xml:space="preserve"> jeżeli przepisy PZP nie stanowią inaczej. </w:t>
      </w:r>
    </w:p>
    <w:p w:rsidR="00581233"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 xml:space="preserve">Ogłoszenie o zamówieniu zamieszczono na portalu UZP w Biuletynie Zamówień Publicznych, </w:t>
      </w:r>
      <w:r w:rsidRPr="00AA1F2B">
        <w:rPr>
          <w:sz w:val="18"/>
          <w:szCs w:val="18"/>
        </w:rPr>
        <w:br/>
        <w:t xml:space="preserve">na tablicy ogłoszeń w siedzibie Zamawiającego oraz na stronie internetowej Zamawiającego </w:t>
      </w:r>
      <w:r w:rsidR="00875704">
        <w:rPr>
          <w:sz w:val="18"/>
          <w:szCs w:val="18"/>
        </w:rPr>
        <w:t>bip.powiatrypinski.pl(zakładka: jednostki organizacyjne)</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rFonts w:cs="Arial"/>
          <w:sz w:val="18"/>
          <w:szCs w:val="18"/>
        </w:rPr>
        <w:t xml:space="preserve">Wszelkie oświadczenia, wnioski, zawiadomienia oraz informacje Zamawiający i Wykonawcy </w:t>
      </w:r>
      <w:r w:rsidRPr="00AA1F2B">
        <w:rPr>
          <w:rFonts w:cs="Arial"/>
          <w:sz w:val="18"/>
          <w:szCs w:val="18"/>
        </w:rPr>
        <w:br/>
        <w:t>zgodnie z art. 15 ust 1 pkt 2 ustawy z dnia 22 czerwca 2016 r. o zmianie ustawy – Prawo zamówień publicznych oraz niektórych innych ustaw ( Dz.U. z 2016 r. poz. 1020) przekazują pisemnie. Zamawiający dopuszcza porozumiewanie się za pomocą faksu i/lub drogą elektroniczną. Jeżeli Zamawiający lub Wykonawca przekazują oświadczenia, wnioski, zawiadomienia oraz informacje faksem lub drogą elektroniczną, każda ze stron na żądanie drugiej niezwłocznie potwierdza fakt ich otrzymania. W przypadku nie potwierdzenia przez Wykonawcę faktu otrzymania dokumentów za pomocą faksu lub drogi elektronicznej w rozumieniu ustawy z dnia 18 lipca 2002 r. o świadczeniu usług drogą elektroniczną Zamawiający uzna, iż dokumenty dotarły czytelnie do Wykonawcy w dniu i godzinie ich nadania – zgodnie z raportem rejestru połączeń urządzenia faksowego lub raportu wysłania.</w:t>
      </w:r>
    </w:p>
    <w:p w:rsidR="00875704" w:rsidRPr="00AA1F2B" w:rsidRDefault="00401C5A" w:rsidP="0087570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SIWZ dostępna jest na stronie internetowej Zamawiającego</w:t>
      </w:r>
      <w:r w:rsidR="00581233" w:rsidRPr="00AA1F2B">
        <w:rPr>
          <w:sz w:val="18"/>
          <w:szCs w:val="18"/>
        </w:rPr>
        <w:t xml:space="preserve"> </w:t>
      </w:r>
      <w:r w:rsidR="00875704">
        <w:rPr>
          <w:sz w:val="18"/>
          <w:szCs w:val="18"/>
        </w:rPr>
        <w:t>bip.powiatrypinski.pl(zakładka: jednostki organizacyjne)</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 xml:space="preserve">. Na stronie tej znajdować się będą pytania zadawane przez Wykonawców i odpowiedzi, zmiany SIWZ dokonywane przez Zamawiającego oraz informacje o środkach ochrony prawnej a po otwarciu ofert informacje dotyczące kwoty </w:t>
      </w:r>
      <w:r w:rsidRPr="00AA1F2B">
        <w:rPr>
          <w:rFonts w:cs="Times New Roman"/>
          <w:bCs/>
          <w:sz w:val="18"/>
          <w:szCs w:val="18"/>
        </w:rPr>
        <w:t>jaką Zamawiający zamierza przeznaczyć na sfinansowanie zamówienia, nazwy firm oraz adresów wykonawców, którzy złożyli oferty w terminie, ceny, terminu wykonania zamówienia, okresu gwarancji i warunków płatności zawartych w ofertach</w:t>
      </w:r>
      <w:r w:rsidR="00581233" w:rsidRPr="00AA1F2B">
        <w:rPr>
          <w:rFonts w:cs="Times New Roman"/>
          <w:bCs/>
          <w:sz w:val="18"/>
          <w:szCs w:val="18"/>
        </w:rPr>
        <w:t>.</w:t>
      </w:r>
      <w:r w:rsidRPr="00AA1F2B">
        <w:rPr>
          <w:rFonts w:cs="Times New Roman"/>
          <w:bCs/>
          <w:sz w:val="18"/>
          <w:szCs w:val="18"/>
        </w:rPr>
        <w:t xml:space="preserve"> </w:t>
      </w:r>
    </w:p>
    <w:p w:rsidR="00401C5A" w:rsidRPr="00AA1F2B" w:rsidRDefault="00401C5A" w:rsidP="00A36F44">
      <w:pPr>
        <w:numPr>
          <w:ilvl w:val="0"/>
          <w:numId w:val="9"/>
        </w:numPr>
        <w:tabs>
          <w:tab w:val="left" w:pos="284"/>
          <w:tab w:val="num" w:pos="360"/>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Rozliczenia między Zamawiającym a Wykonawcą prowadzone będą w PLN.</w:t>
      </w:r>
    </w:p>
    <w:p w:rsidR="00401C5A" w:rsidRPr="00AA1F2B" w:rsidRDefault="00401C5A" w:rsidP="00A36F44">
      <w:pPr>
        <w:numPr>
          <w:ilvl w:val="0"/>
          <w:numId w:val="9"/>
        </w:numPr>
        <w:tabs>
          <w:tab w:val="num" w:pos="284"/>
          <w:tab w:val="num" w:pos="426"/>
        </w:tabs>
        <w:suppressAutoHyphens/>
        <w:overflowPunct w:val="0"/>
        <w:autoSpaceDE w:val="0"/>
        <w:autoSpaceDN w:val="0"/>
        <w:adjustRightInd w:val="0"/>
        <w:spacing w:before="120"/>
        <w:ind w:left="284" w:hanging="284"/>
        <w:jc w:val="both"/>
        <w:textAlignment w:val="baseline"/>
        <w:rPr>
          <w:sz w:val="18"/>
          <w:szCs w:val="18"/>
        </w:rPr>
      </w:pPr>
      <w:r w:rsidRPr="00AA1F2B">
        <w:rPr>
          <w:sz w:val="18"/>
          <w:szCs w:val="18"/>
        </w:rPr>
        <w:t xml:space="preserve">Wybrany Wykonawca jest zobowiązany do zawarcia umowy w terminie i miejscu wyznaczonym przez Zamawiającego. </w:t>
      </w:r>
    </w:p>
    <w:p w:rsidR="00401C5A" w:rsidRPr="00AA1F2B" w:rsidRDefault="00401C5A" w:rsidP="00FD5FB6">
      <w:pPr>
        <w:numPr>
          <w:ilvl w:val="0"/>
          <w:numId w:val="9"/>
        </w:numPr>
        <w:tabs>
          <w:tab w:val="clear" w:pos="720"/>
          <w:tab w:val="num" w:pos="284"/>
          <w:tab w:val="num" w:pos="900"/>
        </w:tabs>
        <w:suppressAutoHyphens/>
        <w:overflowPunct w:val="0"/>
        <w:autoSpaceDE w:val="0"/>
        <w:autoSpaceDN w:val="0"/>
        <w:adjustRightInd w:val="0"/>
        <w:spacing w:before="120" w:line="360" w:lineRule="auto"/>
        <w:ind w:left="284" w:hanging="284"/>
        <w:contextualSpacing/>
        <w:jc w:val="both"/>
        <w:textAlignment w:val="baseline"/>
        <w:rPr>
          <w:sz w:val="18"/>
          <w:szCs w:val="18"/>
        </w:rPr>
      </w:pPr>
      <w:r w:rsidRPr="00AA1F2B">
        <w:rPr>
          <w:sz w:val="18"/>
          <w:szCs w:val="18"/>
        </w:rPr>
        <w:t>Zamawiający nie przewiduje ofert wariantowych, aukcji elektronicznej, dynamicznego system zakupów i umów ramowych.</w:t>
      </w:r>
    </w:p>
    <w:p w:rsidR="00401C5A" w:rsidRPr="00AA1F2B" w:rsidRDefault="00401C5A" w:rsidP="00AF3F3E">
      <w:pPr>
        <w:numPr>
          <w:ilvl w:val="0"/>
          <w:numId w:val="9"/>
        </w:numPr>
        <w:tabs>
          <w:tab w:val="clear" w:pos="720"/>
          <w:tab w:val="num" w:pos="-284"/>
          <w:tab w:val="left" w:pos="426"/>
        </w:tabs>
        <w:suppressAutoHyphens/>
        <w:overflowPunct w:val="0"/>
        <w:autoSpaceDE w:val="0"/>
        <w:autoSpaceDN w:val="0"/>
        <w:adjustRightInd w:val="0"/>
        <w:spacing w:line="360" w:lineRule="auto"/>
        <w:ind w:left="-284" w:firstLine="284"/>
        <w:contextualSpacing/>
        <w:jc w:val="both"/>
        <w:textAlignment w:val="baseline"/>
        <w:rPr>
          <w:sz w:val="18"/>
          <w:szCs w:val="18"/>
        </w:rPr>
      </w:pPr>
      <w:r w:rsidRPr="00AA1F2B">
        <w:rPr>
          <w:sz w:val="18"/>
          <w:szCs w:val="18"/>
        </w:rPr>
        <w:t>Zamawiający dopuszcza składani</w:t>
      </w:r>
      <w:r w:rsidR="00581233" w:rsidRPr="00AA1F2B">
        <w:rPr>
          <w:sz w:val="18"/>
          <w:szCs w:val="18"/>
        </w:rPr>
        <w:t>e</w:t>
      </w:r>
      <w:r w:rsidRPr="00AA1F2B">
        <w:rPr>
          <w:sz w:val="18"/>
          <w:szCs w:val="18"/>
        </w:rPr>
        <w:t xml:space="preserve"> ofert częściowych</w:t>
      </w:r>
      <w:r w:rsidR="00FD5FB6" w:rsidRPr="00AA1F2B">
        <w:rPr>
          <w:sz w:val="18"/>
          <w:szCs w:val="18"/>
        </w:rPr>
        <w:t xml:space="preserve"> w ramach zadań</w:t>
      </w:r>
      <w:r w:rsidRPr="00AA1F2B">
        <w:rPr>
          <w:sz w:val="18"/>
          <w:szCs w:val="18"/>
        </w:rPr>
        <w:t>.</w:t>
      </w:r>
    </w:p>
    <w:p w:rsidR="00401C5A" w:rsidRPr="00AA1F2B" w:rsidRDefault="00401C5A" w:rsidP="00FD5FB6">
      <w:pPr>
        <w:numPr>
          <w:ilvl w:val="0"/>
          <w:numId w:val="9"/>
        </w:numPr>
        <w:tabs>
          <w:tab w:val="left" w:pos="426"/>
        </w:tabs>
        <w:suppressAutoHyphens/>
        <w:overflowPunct w:val="0"/>
        <w:autoSpaceDE w:val="0"/>
        <w:autoSpaceDN w:val="0"/>
        <w:adjustRightInd w:val="0"/>
        <w:spacing w:before="120" w:line="360" w:lineRule="auto"/>
        <w:ind w:left="284" w:hanging="284"/>
        <w:contextualSpacing/>
        <w:jc w:val="both"/>
        <w:textAlignment w:val="baseline"/>
        <w:rPr>
          <w:sz w:val="18"/>
          <w:szCs w:val="18"/>
        </w:rPr>
      </w:pPr>
      <w:r w:rsidRPr="00AA1F2B">
        <w:rPr>
          <w:sz w:val="18"/>
          <w:szCs w:val="18"/>
        </w:rPr>
        <w:t>Zamawiający nie przewiduje udzielenie zamówień o których mowa w art. 67 ust. 1 pkt. 6 PZP</w:t>
      </w:r>
      <w:r w:rsidRPr="00AA1F2B">
        <w:rPr>
          <w:rFonts w:cs="Arial"/>
          <w:sz w:val="18"/>
          <w:szCs w:val="18"/>
        </w:rPr>
        <w:t>.</w:t>
      </w:r>
    </w:p>
    <w:p w:rsidR="00401C5A" w:rsidRPr="00AA1F2B" w:rsidRDefault="00401C5A" w:rsidP="00A36F44">
      <w:pPr>
        <w:numPr>
          <w:ilvl w:val="0"/>
          <w:numId w:val="9"/>
        </w:numPr>
        <w:tabs>
          <w:tab w:val="left" w:pos="284"/>
          <w:tab w:val="num" w:pos="360"/>
          <w:tab w:val="left" w:pos="426"/>
        </w:tabs>
        <w:suppressAutoHyphens/>
        <w:overflowPunct w:val="0"/>
        <w:autoSpaceDE w:val="0"/>
        <w:autoSpaceDN w:val="0"/>
        <w:adjustRightInd w:val="0"/>
        <w:spacing w:before="120"/>
        <w:ind w:left="426" w:hanging="426"/>
        <w:jc w:val="both"/>
        <w:textAlignment w:val="baseline"/>
        <w:rPr>
          <w:sz w:val="18"/>
          <w:szCs w:val="18"/>
        </w:rPr>
      </w:pPr>
      <w:r w:rsidRPr="00AA1F2B">
        <w:rPr>
          <w:sz w:val="18"/>
          <w:szCs w:val="18"/>
        </w:rPr>
        <w:t>Zamawiający nie przewiduje zebrania wykonawców.</w:t>
      </w:r>
    </w:p>
    <w:p w:rsidR="00401C5A" w:rsidRPr="00AA1F2B" w:rsidRDefault="00401C5A" w:rsidP="00A36F44">
      <w:pPr>
        <w:numPr>
          <w:ilvl w:val="0"/>
          <w:numId w:val="9"/>
        </w:numPr>
        <w:tabs>
          <w:tab w:val="left" w:pos="284"/>
          <w:tab w:val="num" w:pos="360"/>
          <w:tab w:val="left" w:pos="426"/>
        </w:tabs>
        <w:overflowPunct w:val="0"/>
        <w:autoSpaceDE w:val="0"/>
        <w:autoSpaceDN w:val="0"/>
        <w:adjustRightInd w:val="0"/>
        <w:spacing w:before="120"/>
        <w:ind w:left="426" w:hanging="426"/>
        <w:jc w:val="both"/>
        <w:textAlignment w:val="baseline"/>
        <w:rPr>
          <w:b/>
          <w:sz w:val="18"/>
          <w:szCs w:val="18"/>
        </w:rPr>
      </w:pPr>
      <w:r w:rsidRPr="00AA1F2B">
        <w:rPr>
          <w:sz w:val="18"/>
          <w:szCs w:val="18"/>
        </w:rPr>
        <w:t xml:space="preserve">Wykonawca powinien zapoznać się ze wszystkimi wymaganiami określonymi w niniejszej specyfikacji. </w:t>
      </w:r>
    </w:p>
    <w:p w:rsidR="00401C5A" w:rsidRPr="00AA1F2B" w:rsidRDefault="00401C5A" w:rsidP="00A36F44">
      <w:pPr>
        <w:numPr>
          <w:ilvl w:val="0"/>
          <w:numId w:val="9"/>
        </w:numPr>
        <w:tabs>
          <w:tab w:val="left" w:pos="284"/>
          <w:tab w:val="num" w:pos="360"/>
          <w:tab w:val="left" w:pos="426"/>
        </w:tabs>
        <w:overflowPunct w:val="0"/>
        <w:autoSpaceDE w:val="0"/>
        <w:autoSpaceDN w:val="0"/>
        <w:adjustRightInd w:val="0"/>
        <w:spacing w:before="120" w:after="80"/>
        <w:ind w:left="426" w:hanging="426"/>
        <w:jc w:val="both"/>
        <w:textAlignment w:val="baseline"/>
        <w:rPr>
          <w:b/>
          <w:sz w:val="18"/>
          <w:szCs w:val="18"/>
        </w:rPr>
      </w:pPr>
      <w:r w:rsidRPr="00AA1F2B">
        <w:rPr>
          <w:sz w:val="18"/>
          <w:szCs w:val="18"/>
        </w:rPr>
        <w:t xml:space="preserve">Wykonawca ponosi wszelkie koszty związane z przygotowaniem i złożeniem oferty. </w:t>
      </w:r>
    </w:p>
    <w:p w:rsidR="00401C5A" w:rsidRPr="00AA1F2B" w:rsidRDefault="00401C5A" w:rsidP="00A36F44">
      <w:pPr>
        <w:numPr>
          <w:ilvl w:val="0"/>
          <w:numId w:val="9"/>
        </w:numPr>
        <w:tabs>
          <w:tab w:val="num" w:pos="360"/>
          <w:tab w:val="left" w:pos="426"/>
        </w:tabs>
        <w:overflowPunct w:val="0"/>
        <w:autoSpaceDE w:val="0"/>
        <w:autoSpaceDN w:val="0"/>
        <w:adjustRightInd w:val="0"/>
        <w:spacing w:before="120" w:after="80"/>
        <w:ind w:left="426" w:hanging="426"/>
        <w:jc w:val="both"/>
        <w:textAlignment w:val="baseline"/>
        <w:rPr>
          <w:b/>
          <w:sz w:val="18"/>
          <w:szCs w:val="18"/>
        </w:rPr>
      </w:pPr>
      <w:r w:rsidRPr="00AA1F2B">
        <w:rPr>
          <w:sz w:val="18"/>
          <w:szCs w:val="18"/>
        </w:rPr>
        <w:t xml:space="preserve">W przypadku realizacji zadania przy udziale podwykonawcy, Zamawiający żąda od Wykonawcy wskazania w ofercie, którą część zamówienia powierzy podwykonawcy/com oraz  podania przez wykonawcę nazw firm podwykonawcy/ów. Zamawiający nie ogranicza zakresu przedmiotu zamówienia, który nie może być powierzony podwykonawcom. Zakres zamówienia planowany do powierzenia podwykonawcom musi być wskazany w formularzu oferty, której wzór stanowi </w:t>
      </w:r>
      <w:r w:rsidRPr="00AA1F2B">
        <w:rPr>
          <w:b/>
          <w:sz w:val="18"/>
          <w:szCs w:val="18"/>
        </w:rPr>
        <w:t>załącznik nr 1</w:t>
      </w:r>
      <w:r w:rsidRPr="00AA1F2B">
        <w:rPr>
          <w:sz w:val="18"/>
          <w:szCs w:val="18"/>
        </w:rPr>
        <w:t xml:space="preserve"> do niniejszej specyfikacji istotnych warunków zamówienia. Brak informacji w formularzu oferty w sprawie zakresu zamówienia powierzonego podwykonawcom będzie traktowany jako deklaracja samodzielnej realizacji zamówienia przez Wykonawcę. </w:t>
      </w:r>
    </w:p>
    <w:p w:rsidR="00401C5A" w:rsidRPr="00AA1F2B" w:rsidRDefault="00401C5A" w:rsidP="00A36F44">
      <w:pPr>
        <w:numPr>
          <w:ilvl w:val="0"/>
          <w:numId w:val="9"/>
        </w:numPr>
        <w:tabs>
          <w:tab w:val="clear" w:pos="720"/>
          <w:tab w:val="num" w:pos="360"/>
          <w:tab w:val="left" w:pos="426"/>
          <w:tab w:val="left" w:pos="709"/>
        </w:tabs>
        <w:overflowPunct w:val="0"/>
        <w:autoSpaceDE w:val="0"/>
        <w:autoSpaceDN w:val="0"/>
        <w:adjustRightInd w:val="0"/>
        <w:spacing w:before="120" w:after="80"/>
        <w:ind w:left="426" w:hanging="426"/>
        <w:jc w:val="both"/>
        <w:textAlignment w:val="baseline"/>
        <w:rPr>
          <w:b/>
          <w:sz w:val="18"/>
          <w:szCs w:val="18"/>
        </w:rPr>
      </w:pPr>
      <w:r w:rsidRPr="00AA1F2B">
        <w:rPr>
          <w:sz w:val="18"/>
          <w:szCs w:val="18"/>
        </w:rPr>
        <w:lastRenderedPageBreak/>
        <w:t xml:space="preserve">Jeżeli zmiana albo rezygnacja z podwykonawcy dotyczy podmiotu, na którego zasoby wykonawca powoływał się, na zasadach określonych w art. 22a ust 1 ustawy </w:t>
      </w:r>
      <w:proofErr w:type="spellStart"/>
      <w:r w:rsidRPr="00AA1F2B">
        <w:rPr>
          <w:sz w:val="18"/>
          <w:szCs w:val="18"/>
        </w:rPr>
        <w:t>Pzp</w:t>
      </w:r>
      <w:proofErr w:type="spellEnd"/>
      <w:r w:rsidRPr="00AA1F2B">
        <w:rPr>
          <w:sz w:val="18"/>
          <w:szCs w:val="18"/>
        </w:rPr>
        <w:t xml:space="preserve"> w celu wykazania spełnienia warunku udziału w postępowaniu, wykonawca jest obowiązany wykazać zamawiającemu, że proponowany inny podwykonawca lub wykonawca samodzielnie spełnia je w stopniu nie mniejszym niż </w:t>
      </w:r>
      <w:r w:rsidRPr="00AA1F2B">
        <w:rPr>
          <w:rFonts w:cs="Times New Roman"/>
          <w:bCs/>
          <w:sz w:val="18"/>
          <w:szCs w:val="18"/>
        </w:rPr>
        <w:t>podwykonawca, na którego zasoby wykonawca powoływał się</w:t>
      </w:r>
      <w:r w:rsidRPr="00AA1F2B">
        <w:rPr>
          <w:rFonts w:ascii="Cambria" w:hAnsi="Cambria" w:cs="Times New Roman"/>
          <w:b/>
          <w:bCs/>
        </w:rPr>
        <w:t xml:space="preserve"> </w:t>
      </w:r>
      <w:r w:rsidRPr="00AA1F2B">
        <w:rPr>
          <w:sz w:val="18"/>
          <w:szCs w:val="18"/>
        </w:rPr>
        <w:t>w trakcie postępowania o udzielenie zamówienia.</w:t>
      </w:r>
    </w:p>
    <w:p w:rsidR="00401C5A" w:rsidRPr="00AA1F2B" w:rsidRDefault="00401C5A" w:rsidP="00A36F44">
      <w:pPr>
        <w:numPr>
          <w:ilvl w:val="0"/>
          <w:numId w:val="9"/>
        </w:numPr>
        <w:tabs>
          <w:tab w:val="clear" w:pos="720"/>
          <w:tab w:val="num" w:pos="360"/>
          <w:tab w:val="left" w:pos="426"/>
          <w:tab w:val="left" w:pos="709"/>
        </w:tabs>
        <w:overflowPunct w:val="0"/>
        <w:autoSpaceDE w:val="0"/>
        <w:autoSpaceDN w:val="0"/>
        <w:adjustRightInd w:val="0"/>
        <w:spacing w:before="120" w:after="80"/>
        <w:ind w:left="426" w:hanging="426"/>
        <w:jc w:val="both"/>
        <w:textAlignment w:val="baseline"/>
        <w:rPr>
          <w:b/>
          <w:sz w:val="18"/>
          <w:szCs w:val="18"/>
        </w:rPr>
      </w:pPr>
      <w:r w:rsidRPr="00AA1F2B">
        <w:rPr>
          <w:rFonts w:cs="Times New Roman"/>
          <w:bCs/>
          <w:sz w:val="18"/>
          <w:szCs w:val="18"/>
        </w:rPr>
        <w:t xml:space="preserve">Jeżeli powierzenie podwykonawcy wykonania części zamówienia na roboty budowlane lub usługi następuje w trakcie jego realizacji, wykonawca na żądanie zamawiającego przedstawia oświadczenie, o którym mowa w art. 25a ust. 1 </w:t>
      </w:r>
      <w:proofErr w:type="spellStart"/>
      <w:r w:rsidRPr="00AA1F2B">
        <w:rPr>
          <w:rFonts w:cs="Times New Roman"/>
          <w:bCs/>
          <w:sz w:val="18"/>
          <w:szCs w:val="18"/>
        </w:rPr>
        <w:t>Pzp</w:t>
      </w:r>
      <w:proofErr w:type="spellEnd"/>
      <w:r w:rsidRPr="00AA1F2B">
        <w:rPr>
          <w:rFonts w:cs="Times New Roman"/>
          <w:bCs/>
          <w:sz w:val="18"/>
          <w:szCs w:val="18"/>
        </w:rPr>
        <w:t xml:space="preserve">, lub oświadczenia lub dokumenty potwierdzające brak podstaw wykluczenia wobec tego podwykonawcy. </w:t>
      </w:r>
    </w:p>
    <w:p w:rsidR="00401C5A" w:rsidRPr="00AA1F2B" w:rsidRDefault="00401C5A" w:rsidP="00A36F44">
      <w:pPr>
        <w:numPr>
          <w:ilvl w:val="0"/>
          <w:numId w:val="9"/>
        </w:numPr>
        <w:tabs>
          <w:tab w:val="clear" w:pos="720"/>
          <w:tab w:val="num" w:pos="360"/>
          <w:tab w:val="left" w:pos="426"/>
          <w:tab w:val="left" w:pos="709"/>
        </w:tabs>
        <w:overflowPunct w:val="0"/>
        <w:autoSpaceDE w:val="0"/>
        <w:autoSpaceDN w:val="0"/>
        <w:adjustRightInd w:val="0"/>
        <w:spacing w:before="120" w:after="80"/>
        <w:ind w:left="426" w:hanging="426"/>
        <w:jc w:val="both"/>
        <w:textAlignment w:val="baseline"/>
        <w:rPr>
          <w:b/>
          <w:sz w:val="18"/>
          <w:szCs w:val="18"/>
        </w:rPr>
      </w:pPr>
      <w:r w:rsidRPr="00AA1F2B">
        <w:rPr>
          <w:rFonts w:cs="Times New Roman"/>
          <w:bCs/>
          <w:sz w:val="18"/>
          <w:szCs w:val="18"/>
        </w:rPr>
        <w:t xml:space="preserve">Jeżeli zamawiający stwierdzi, że wobec danego podwykonawcy zachodzą podstawy wykluczenia, wykonawca obowiązany jest zastąpić tego podwykonawcę lub zrezygnować </w:t>
      </w:r>
      <w:r w:rsidRPr="00AA1F2B">
        <w:rPr>
          <w:rFonts w:cs="Times New Roman"/>
          <w:bCs/>
          <w:sz w:val="18"/>
          <w:szCs w:val="18"/>
        </w:rPr>
        <w:br/>
        <w:t>z powierzenia wykonania części zamówienia podwykonawcy.</w:t>
      </w:r>
      <w:r w:rsidRPr="00AA1F2B">
        <w:rPr>
          <w:b/>
          <w:sz w:val="18"/>
          <w:szCs w:val="18"/>
        </w:rPr>
        <w:t xml:space="preserve"> </w:t>
      </w:r>
      <w:r w:rsidRPr="00AA1F2B">
        <w:rPr>
          <w:sz w:val="18"/>
          <w:szCs w:val="18"/>
        </w:rPr>
        <w:t xml:space="preserve">Powyższe </w:t>
      </w:r>
      <w:r w:rsidRPr="00AA1F2B">
        <w:rPr>
          <w:rFonts w:cs="Times New Roman"/>
          <w:bCs/>
          <w:sz w:val="18"/>
          <w:szCs w:val="18"/>
        </w:rPr>
        <w:t>stosuje się wobec dalszych podwykonawców, jeżeli zamawiający przewidział to w specyfikacji istotnych warunków zamówienia.</w:t>
      </w:r>
      <w:r w:rsidRPr="00AA1F2B">
        <w:t xml:space="preserve"> </w:t>
      </w:r>
      <w:r w:rsidRPr="00AA1F2B">
        <w:rPr>
          <w:rFonts w:cs="Times New Roman"/>
          <w:bCs/>
          <w:sz w:val="18"/>
          <w:szCs w:val="18"/>
        </w:rPr>
        <w:t>Powierzenie wykonania części zamówienia podwykonawcom nie zwalnia wykonawcy z odpowiedzialności za należyte wykonanie tego zamówienia.</w:t>
      </w:r>
      <w:r w:rsidRPr="00AA1F2B">
        <w:t xml:space="preserve"> </w:t>
      </w:r>
    </w:p>
    <w:p w:rsidR="00440A2D" w:rsidRPr="00AA1F2B" w:rsidRDefault="00440A2D" w:rsidP="00440A2D">
      <w:pPr>
        <w:tabs>
          <w:tab w:val="left" w:pos="426"/>
        </w:tabs>
        <w:overflowPunct w:val="0"/>
        <w:autoSpaceDE w:val="0"/>
        <w:autoSpaceDN w:val="0"/>
        <w:adjustRightInd w:val="0"/>
        <w:spacing w:before="120" w:after="80"/>
        <w:ind w:left="426"/>
        <w:jc w:val="both"/>
        <w:textAlignment w:val="baseline"/>
        <w:rPr>
          <w:b/>
          <w:sz w:val="18"/>
          <w:szCs w:val="18"/>
        </w:rPr>
      </w:pPr>
    </w:p>
    <w:p w:rsidR="00401C5A" w:rsidRPr="00AA1F2B" w:rsidRDefault="007213E6" w:rsidP="00401C5A">
      <w:pPr>
        <w:jc w:val="both"/>
        <w:rPr>
          <w:sz w:val="18"/>
          <w:szCs w:val="18"/>
        </w:rPr>
      </w:pPr>
      <w:r>
        <w:rPr>
          <w:noProof/>
        </w:rPr>
        <w:pict>
          <v:shape id="Pole tekstowe 12" o:spid="_x0000_s1032" type="#_x0000_t202" style="position:absolute;left:0;text-align:left;margin-left:-9pt;margin-top:10.05pt;width:333pt;height:28.1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" o:allowincell="f">
            <v:textbox>
              <w:txbxContent>
                <w:p w:rsidR="000854D5" w:rsidRDefault="000854D5" w:rsidP="00401C5A">
                  <w:pPr>
                    <w:pStyle w:val="Nagwek1"/>
                    <w:rPr>
                      <w:rFonts w:ascii="Verdana" w:hAnsi="Verdana"/>
                      <w:sz w:val="20"/>
                      <w:szCs w:val="20"/>
                    </w:rPr>
                  </w:pPr>
                  <w:r>
                    <w:rPr>
                      <w:rFonts w:ascii="Verdana" w:hAnsi="Verdana"/>
                      <w:sz w:val="20"/>
                      <w:szCs w:val="20"/>
                    </w:rPr>
                    <w:t>II. Opis przedmiotu zamówienia</w:t>
                  </w:r>
                </w:p>
              </w:txbxContent>
            </v:textbox>
          </v:shape>
        </w:pict>
      </w:r>
    </w:p>
    <w:p w:rsidR="00401C5A" w:rsidRPr="00AA1F2B" w:rsidRDefault="00401C5A" w:rsidP="00401C5A">
      <w:pPr>
        <w:jc w:val="both"/>
        <w:rPr>
          <w:sz w:val="18"/>
          <w:szCs w:val="18"/>
        </w:rPr>
      </w:pPr>
    </w:p>
    <w:p w:rsidR="00401C5A" w:rsidRPr="00AA1F2B" w:rsidRDefault="00401C5A" w:rsidP="00401C5A">
      <w:pPr>
        <w:tabs>
          <w:tab w:val="left" w:pos="6750"/>
        </w:tabs>
        <w:jc w:val="both"/>
        <w:rPr>
          <w:sz w:val="18"/>
          <w:szCs w:val="18"/>
        </w:rPr>
      </w:pPr>
      <w:r w:rsidRPr="00AA1F2B">
        <w:rPr>
          <w:sz w:val="18"/>
          <w:szCs w:val="18"/>
        </w:rPr>
        <w:tab/>
      </w:r>
    </w:p>
    <w:p w:rsidR="00401C5A" w:rsidRPr="00AA1F2B" w:rsidRDefault="00401C5A" w:rsidP="00401C5A">
      <w:pPr>
        <w:tabs>
          <w:tab w:val="left" w:pos="6750"/>
        </w:tabs>
        <w:jc w:val="both"/>
        <w:rPr>
          <w:sz w:val="18"/>
          <w:szCs w:val="18"/>
        </w:rPr>
      </w:pPr>
    </w:p>
    <w:p w:rsidR="00E07C12" w:rsidRPr="005E6823" w:rsidRDefault="00E07C12" w:rsidP="00E07C12">
      <w:pPr>
        <w:tabs>
          <w:tab w:val="left" w:pos="6750"/>
        </w:tabs>
        <w:jc w:val="both"/>
        <w:rPr>
          <w:b/>
          <w:sz w:val="18"/>
          <w:szCs w:val="18"/>
        </w:rPr>
      </w:pPr>
      <w:r w:rsidRPr="00AA1F2B">
        <w:rPr>
          <w:sz w:val="18"/>
          <w:szCs w:val="18"/>
        </w:rPr>
        <w:t>1. Przedmiotem zamówienia jest</w:t>
      </w:r>
      <w:r w:rsidR="00361926" w:rsidRPr="00AA1F2B">
        <w:rPr>
          <w:sz w:val="18"/>
          <w:szCs w:val="18"/>
        </w:rPr>
        <w:t xml:space="preserve"> </w:t>
      </w:r>
      <w:r w:rsidR="005E6823" w:rsidRPr="005E6823">
        <w:rPr>
          <w:b/>
          <w:sz w:val="18"/>
          <w:szCs w:val="18"/>
        </w:rPr>
        <w:t>Wykonanie robót budowlanych związanych z przebudową</w:t>
      </w:r>
      <w:r w:rsidR="00361926" w:rsidRPr="005E6823">
        <w:rPr>
          <w:b/>
          <w:sz w:val="18"/>
          <w:szCs w:val="18"/>
        </w:rPr>
        <w:t xml:space="preserve"> dróg powiatowych. </w:t>
      </w:r>
    </w:p>
    <w:p w:rsidR="00581233" w:rsidRPr="00AA1F2B" w:rsidRDefault="00581233" w:rsidP="00E07C12">
      <w:pPr>
        <w:tabs>
          <w:tab w:val="left" w:pos="6750"/>
        </w:tabs>
        <w:jc w:val="both"/>
        <w:rPr>
          <w:sz w:val="18"/>
          <w:szCs w:val="18"/>
        </w:rPr>
      </w:pPr>
    </w:p>
    <w:p w:rsidR="00BE4B6D" w:rsidRPr="00AA1F2B" w:rsidRDefault="00BE4B6D" w:rsidP="00BE4B6D">
      <w:pPr>
        <w:spacing w:line="360" w:lineRule="auto"/>
        <w:rPr>
          <w:rFonts w:cstheme="minorHAnsi"/>
          <w:i/>
          <w:sz w:val="18"/>
          <w:szCs w:val="18"/>
          <w:u w:val="single"/>
        </w:rPr>
      </w:pPr>
      <w:r w:rsidRPr="00AA1F2B">
        <w:rPr>
          <w:rFonts w:cstheme="minorHAnsi"/>
          <w:i/>
          <w:sz w:val="18"/>
          <w:szCs w:val="18"/>
          <w:u w:val="single"/>
        </w:rPr>
        <w:t xml:space="preserve">Zamówienie obejmuje zadania: </w:t>
      </w:r>
    </w:p>
    <w:p w:rsidR="00BE4B6D" w:rsidRDefault="00BE4B6D" w:rsidP="00BE4B6D">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9C7D42">
        <w:rPr>
          <w:b/>
          <w:i/>
          <w:sz w:val="18"/>
          <w:szCs w:val="18"/>
        </w:rPr>
        <w:t>ZADANIE I</w:t>
      </w:r>
      <w:r w:rsidRPr="009C7D42">
        <w:rPr>
          <w:i/>
          <w:sz w:val="18"/>
          <w:szCs w:val="18"/>
        </w:rPr>
        <w:t xml:space="preserve"> </w:t>
      </w:r>
      <w:r w:rsidR="00EA2F4C">
        <w:rPr>
          <w:i/>
          <w:sz w:val="18"/>
          <w:szCs w:val="18"/>
        </w:rPr>
        <w:t xml:space="preserve"> Przebudowa</w:t>
      </w:r>
      <w:r w:rsidRPr="009C7D42">
        <w:rPr>
          <w:i/>
          <w:sz w:val="18"/>
          <w:szCs w:val="18"/>
        </w:rPr>
        <w:t xml:space="preserve"> drogi powiatowej nr </w:t>
      </w:r>
      <w:r w:rsidR="00C8750E">
        <w:rPr>
          <w:i/>
          <w:sz w:val="18"/>
          <w:szCs w:val="18"/>
        </w:rPr>
        <w:t>1841</w:t>
      </w:r>
      <w:r w:rsidR="008A3B52">
        <w:rPr>
          <w:i/>
          <w:sz w:val="18"/>
          <w:szCs w:val="18"/>
        </w:rPr>
        <w:t xml:space="preserve">C </w:t>
      </w:r>
      <w:r w:rsidR="00C8750E">
        <w:rPr>
          <w:i/>
          <w:sz w:val="18"/>
          <w:szCs w:val="18"/>
        </w:rPr>
        <w:t>Michałki - Sadłowo</w:t>
      </w:r>
      <w:r w:rsidR="008A3B52">
        <w:rPr>
          <w:i/>
          <w:sz w:val="18"/>
          <w:szCs w:val="18"/>
        </w:rPr>
        <w:t xml:space="preserve"> </w:t>
      </w:r>
      <w:r w:rsidRPr="009C7D42">
        <w:rPr>
          <w:i/>
          <w:sz w:val="18"/>
          <w:szCs w:val="18"/>
        </w:rPr>
        <w:t>tj.:</w:t>
      </w:r>
    </w:p>
    <w:p w:rsidR="004F14BD" w:rsidRDefault="004F14BD" w:rsidP="00BE4B6D">
      <w:pPr>
        <w:pBdr>
          <w:top w:val="single" w:sz="4" w:space="1" w:color="auto"/>
          <w:left w:val="single" w:sz="4" w:space="4" w:color="auto"/>
          <w:bottom w:val="single" w:sz="4" w:space="1" w:color="auto"/>
          <w:right w:val="single" w:sz="4" w:space="4" w:color="auto"/>
        </w:pBdr>
        <w:spacing w:line="360" w:lineRule="auto"/>
        <w:contextualSpacing/>
        <w:rPr>
          <w:b/>
          <w:i/>
          <w:sz w:val="18"/>
          <w:szCs w:val="18"/>
        </w:rPr>
      </w:pPr>
      <w:r>
        <w:rPr>
          <w:i/>
          <w:sz w:val="18"/>
          <w:szCs w:val="18"/>
        </w:rPr>
        <w:t xml:space="preserve">-odtworzenie rowów odwadniających- oczyszczenie i odmulenie - </w:t>
      </w:r>
      <w:r w:rsidRPr="004F14BD">
        <w:rPr>
          <w:b/>
          <w:i/>
          <w:sz w:val="18"/>
          <w:szCs w:val="18"/>
        </w:rPr>
        <w:t>2150</w:t>
      </w:r>
      <w:r w:rsidR="00596F78">
        <w:rPr>
          <w:b/>
          <w:i/>
          <w:sz w:val="18"/>
          <w:szCs w:val="18"/>
        </w:rPr>
        <w:t xml:space="preserve"> </w:t>
      </w:r>
      <w:r w:rsidRPr="004F14BD">
        <w:rPr>
          <w:b/>
          <w:i/>
          <w:sz w:val="18"/>
          <w:szCs w:val="18"/>
        </w:rPr>
        <w:t>mb</w:t>
      </w:r>
    </w:p>
    <w:p w:rsidR="004F14BD" w:rsidRDefault="004F14BD" w:rsidP="00BE4B6D">
      <w:pPr>
        <w:pBdr>
          <w:top w:val="single" w:sz="4" w:space="1" w:color="auto"/>
          <w:left w:val="single" w:sz="4" w:space="4" w:color="auto"/>
          <w:bottom w:val="single" w:sz="4" w:space="1" w:color="auto"/>
          <w:right w:val="single" w:sz="4" w:space="4" w:color="auto"/>
        </w:pBdr>
        <w:spacing w:line="360" w:lineRule="auto"/>
        <w:contextualSpacing/>
        <w:rPr>
          <w:b/>
          <w:i/>
          <w:sz w:val="18"/>
          <w:szCs w:val="18"/>
          <w:vertAlign w:val="superscript"/>
        </w:rPr>
      </w:pPr>
      <w:r w:rsidRPr="004F14BD">
        <w:rPr>
          <w:i/>
          <w:sz w:val="18"/>
          <w:szCs w:val="18"/>
        </w:rPr>
        <w:t>-wykonanie nawierzchni z betonu asfaltowego warstwa wyrównawcza AC 11W gr 4 cm - nawierzchnia jezdni</w:t>
      </w:r>
      <w:r>
        <w:rPr>
          <w:b/>
          <w:i/>
          <w:sz w:val="18"/>
          <w:szCs w:val="18"/>
        </w:rPr>
        <w:t xml:space="preserve"> - 6908</w:t>
      </w:r>
      <w:r w:rsidR="00596F78">
        <w:rPr>
          <w:b/>
          <w:i/>
          <w:sz w:val="18"/>
          <w:szCs w:val="18"/>
        </w:rPr>
        <w:t xml:space="preserve"> </w:t>
      </w:r>
      <w:r>
        <w:rPr>
          <w:b/>
          <w:i/>
          <w:sz w:val="18"/>
          <w:szCs w:val="18"/>
        </w:rPr>
        <w:t>m</w:t>
      </w:r>
      <w:r>
        <w:rPr>
          <w:b/>
          <w:i/>
          <w:sz w:val="18"/>
          <w:szCs w:val="18"/>
          <w:vertAlign w:val="superscript"/>
        </w:rPr>
        <w:t>2</w:t>
      </w:r>
    </w:p>
    <w:p w:rsidR="004F14BD" w:rsidRDefault="004F14BD" w:rsidP="00BE4B6D">
      <w:pPr>
        <w:pBdr>
          <w:top w:val="single" w:sz="4" w:space="1" w:color="auto"/>
          <w:left w:val="single" w:sz="4" w:space="4" w:color="auto"/>
          <w:bottom w:val="single" w:sz="4" w:space="1" w:color="auto"/>
          <w:right w:val="single" w:sz="4" w:space="4" w:color="auto"/>
        </w:pBdr>
        <w:spacing w:line="360" w:lineRule="auto"/>
        <w:contextualSpacing/>
        <w:rPr>
          <w:b/>
          <w:i/>
          <w:sz w:val="18"/>
          <w:szCs w:val="18"/>
          <w:vertAlign w:val="superscript"/>
        </w:rPr>
      </w:pPr>
      <w:r w:rsidRPr="005A0E37">
        <w:rPr>
          <w:i/>
          <w:sz w:val="18"/>
          <w:szCs w:val="18"/>
          <w:vertAlign w:val="superscript"/>
        </w:rPr>
        <w:t>-</w:t>
      </w:r>
      <w:r w:rsidRPr="005A0E37">
        <w:rPr>
          <w:i/>
          <w:sz w:val="18"/>
          <w:szCs w:val="18"/>
        </w:rPr>
        <w:t xml:space="preserve">wykonanie nawierzchni </w:t>
      </w:r>
      <w:r w:rsidR="005A0E37" w:rsidRPr="005A0E37">
        <w:rPr>
          <w:i/>
          <w:sz w:val="18"/>
          <w:szCs w:val="18"/>
        </w:rPr>
        <w:t>z betonu asfaltowego warstwa wiążąca AC 11W gr. 4 cm -nawierzchnia jezdni na poszerzeniu</w:t>
      </w:r>
      <w:r w:rsidR="005A0E37">
        <w:rPr>
          <w:b/>
          <w:i/>
          <w:sz w:val="18"/>
          <w:szCs w:val="18"/>
        </w:rPr>
        <w:t xml:space="preserve"> - 1696 m</w:t>
      </w:r>
      <w:r w:rsidR="005A0E37">
        <w:rPr>
          <w:b/>
          <w:i/>
          <w:sz w:val="18"/>
          <w:szCs w:val="18"/>
          <w:vertAlign w:val="superscript"/>
        </w:rPr>
        <w:t>2</w:t>
      </w:r>
    </w:p>
    <w:p w:rsidR="005A0E37" w:rsidRPr="005A0E37" w:rsidRDefault="005A0E37" w:rsidP="00BE4B6D">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5A0E37">
        <w:rPr>
          <w:i/>
          <w:sz w:val="18"/>
          <w:szCs w:val="18"/>
        </w:rPr>
        <w:t xml:space="preserve">-wykonanie nawierzchni z betonu asfaltowego warstwa ścieralna AC8S gr 4 cm - nawierzchnia jezdni - </w:t>
      </w:r>
      <w:r w:rsidRPr="005A0E37">
        <w:rPr>
          <w:b/>
          <w:i/>
          <w:sz w:val="18"/>
          <w:szCs w:val="18"/>
        </w:rPr>
        <w:t xml:space="preserve">8523 </w:t>
      </w:r>
      <w:r>
        <w:rPr>
          <w:b/>
          <w:i/>
          <w:sz w:val="18"/>
          <w:szCs w:val="18"/>
        </w:rPr>
        <w:t>m</w:t>
      </w:r>
      <w:r>
        <w:rPr>
          <w:b/>
          <w:i/>
          <w:sz w:val="18"/>
          <w:szCs w:val="18"/>
          <w:vertAlign w:val="superscript"/>
        </w:rPr>
        <w:t>2</w:t>
      </w:r>
    </w:p>
    <w:p w:rsidR="00BE4B6D" w:rsidRDefault="00BE4B6D" w:rsidP="004F14BD">
      <w:pPr>
        <w:pBdr>
          <w:top w:val="single" w:sz="4" w:space="1" w:color="auto"/>
          <w:left w:val="single" w:sz="4" w:space="4" w:color="auto"/>
          <w:bottom w:val="single" w:sz="4" w:space="1" w:color="auto"/>
          <w:right w:val="single" w:sz="4" w:space="4" w:color="auto"/>
        </w:pBdr>
        <w:spacing w:line="360" w:lineRule="auto"/>
        <w:contextualSpacing/>
        <w:jc w:val="both"/>
        <w:rPr>
          <w:b/>
          <w:i/>
          <w:sz w:val="18"/>
          <w:szCs w:val="18"/>
          <w:vertAlign w:val="superscript"/>
        </w:rPr>
      </w:pPr>
      <w:r w:rsidRPr="009C7D42">
        <w:rPr>
          <w:rFonts w:cstheme="minorHAnsi"/>
          <w:i/>
          <w:sz w:val="18"/>
          <w:szCs w:val="18"/>
        </w:rPr>
        <w:t xml:space="preserve">- </w:t>
      </w:r>
      <w:r w:rsidR="005A0E37" w:rsidRPr="005A0E37">
        <w:rPr>
          <w:i/>
          <w:sz w:val="18"/>
          <w:szCs w:val="18"/>
        </w:rPr>
        <w:t xml:space="preserve">wykonanie nawierzchni z betonu asfaltowego </w:t>
      </w:r>
      <w:r w:rsidR="005A0E37">
        <w:rPr>
          <w:i/>
          <w:sz w:val="18"/>
          <w:szCs w:val="18"/>
        </w:rPr>
        <w:t>warstwa ścieralna AC8S gr 5</w:t>
      </w:r>
      <w:r w:rsidR="005A0E37" w:rsidRPr="005A0E37">
        <w:rPr>
          <w:i/>
          <w:sz w:val="18"/>
          <w:szCs w:val="18"/>
        </w:rPr>
        <w:t xml:space="preserve"> cm -</w:t>
      </w:r>
      <w:r w:rsidR="005A0E37">
        <w:rPr>
          <w:i/>
          <w:sz w:val="18"/>
          <w:szCs w:val="18"/>
        </w:rPr>
        <w:t xml:space="preserve">zjazdy bitumiczne- </w:t>
      </w:r>
      <w:r w:rsidR="005A0E37" w:rsidRPr="005A0E37">
        <w:rPr>
          <w:b/>
          <w:i/>
          <w:sz w:val="18"/>
          <w:szCs w:val="18"/>
        </w:rPr>
        <w:t>545</w:t>
      </w:r>
      <w:r w:rsidR="005A0E37">
        <w:rPr>
          <w:i/>
          <w:sz w:val="18"/>
          <w:szCs w:val="18"/>
        </w:rPr>
        <w:t xml:space="preserve"> </w:t>
      </w:r>
      <w:r w:rsidR="005A0E37">
        <w:rPr>
          <w:b/>
          <w:i/>
          <w:sz w:val="18"/>
          <w:szCs w:val="18"/>
        </w:rPr>
        <w:t>m</w:t>
      </w:r>
      <w:r w:rsidR="005A0E37">
        <w:rPr>
          <w:b/>
          <w:i/>
          <w:sz w:val="18"/>
          <w:szCs w:val="18"/>
          <w:vertAlign w:val="superscript"/>
        </w:rPr>
        <w:t>2</w:t>
      </w:r>
    </w:p>
    <w:p w:rsidR="005A0E37" w:rsidRDefault="005A0E37" w:rsidP="004F14BD">
      <w:pPr>
        <w:pBdr>
          <w:top w:val="single" w:sz="4" w:space="1" w:color="auto"/>
          <w:left w:val="single" w:sz="4" w:space="4" w:color="auto"/>
          <w:bottom w:val="single" w:sz="4" w:space="1" w:color="auto"/>
          <w:right w:val="single" w:sz="4" w:space="4" w:color="auto"/>
        </w:pBdr>
        <w:spacing w:line="360" w:lineRule="auto"/>
        <w:contextualSpacing/>
        <w:jc w:val="both"/>
        <w:rPr>
          <w:b/>
          <w:i/>
          <w:sz w:val="18"/>
          <w:szCs w:val="18"/>
          <w:vertAlign w:val="superscript"/>
        </w:rPr>
      </w:pPr>
      <w:r w:rsidRPr="005A0E37">
        <w:rPr>
          <w:i/>
          <w:sz w:val="18"/>
          <w:szCs w:val="18"/>
        </w:rPr>
        <w:t>-ułożenie</w:t>
      </w:r>
      <w:r w:rsidR="00A22010">
        <w:rPr>
          <w:i/>
          <w:sz w:val="18"/>
          <w:szCs w:val="18"/>
        </w:rPr>
        <w:t xml:space="preserve"> </w:t>
      </w:r>
      <w:proofErr w:type="spellStart"/>
      <w:r w:rsidR="00A22010">
        <w:rPr>
          <w:i/>
          <w:sz w:val="18"/>
          <w:szCs w:val="18"/>
        </w:rPr>
        <w:t>geosiatki</w:t>
      </w:r>
      <w:proofErr w:type="spellEnd"/>
      <w:r w:rsidR="00A22010">
        <w:rPr>
          <w:i/>
          <w:sz w:val="18"/>
          <w:szCs w:val="18"/>
        </w:rPr>
        <w:t xml:space="preserve"> o wytrzymałości 100kN</w:t>
      </w:r>
      <w:r w:rsidRPr="005A0E37">
        <w:rPr>
          <w:i/>
          <w:sz w:val="18"/>
          <w:szCs w:val="18"/>
        </w:rPr>
        <w:t>/m</w:t>
      </w:r>
      <w:r>
        <w:rPr>
          <w:b/>
          <w:i/>
          <w:sz w:val="18"/>
          <w:szCs w:val="18"/>
        </w:rPr>
        <w:t xml:space="preserve"> -2369 m</w:t>
      </w:r>
      <w:r>
        <w:rPr>
          <w:b/>
          <w:i/>
          <w:sz w:val="18"/>
          <w:szCs w:val="18"/>
          <w:vertAlign w:val="superscript"/>
        </w:rPr>
        <w:t>2</w:t>
      </w:r>
    </w:p>
    <w:p w:rsidR="00A22010" w:rsidRDefault="00A22010" w:rsidP="004F14BD">
      <w:pPr>
        <w:pBdr>
          <w:top w:val="single" w:sz="4" w:space="1" w:color="auto"/>
          <w:left w:val="single" w:sz="4" w:space="4" w:color="auto"/>
          <w:bottom w:val="single" w:sz="4" w:space="1" w:color="auto"/>
          <w:right w:val="single" w:sz="4" w:space="4" w:color="auto"/>
        </w:pBdr>
        <w:spacing w:line="360" w:lineRule="auto"/>
        <w:contextualSpacing/>
        <w:jc w:val="both"/>
        <w:rPr>
          <w:b/>
          <w:i/>
          <w:sz w:val="18"/>
          <w:szCs w:val="18"/>
          <w:vertAlign w:val="superscript"/>
        </w:rPr>
      </w:pPr>
      <w:r>
        <w:rPr>
          <w:b/>
          <w:i/>
          <w:sz w:val="18"/>
          <w:szCs w:val="18"/>
        </w:rPr>
        <w:t>-</w:t>
      </w:r>
      <w:r>
        <w:rPr>
          <w:i/>
          <w:sz w:val="18"/>
          <w:szCs w:val="18"/>
        </w:rPr>
        <w:t xml:space="preserve">wykonanie nawierzchni z kostki betonowej -chodnik i zjazdy - </w:t>
      </w:r>
      <w:r w:rsidRPr="00A22010">
        <w:rPr>
          <w:b/>
          <w:i/>
          <w:sz w:val="18"/>
          <w:szCs w:val="18"/>
        </w:rPr>
        <w:t xml:space="preserve">1006 </w:t>
      </w:r>
      <w:r>
        <w:rPr>
          <w:b/>
          <w:i/>
          <w:sz w:val="18"/>
          <w:szCs w:val="18"/>
        </w:rPr>
        <w:t>m</w:t>
      </w:r>
      <w:r>
        <w:rPr>
          <w:b/>
          <w:i/>
          <w:sz w:val="18"/>
          <w:szCs w:val="18"/>
          <w:vertAlign w:val="superscript"/>
        </w:rPr>
        <w:t>2</w:t>
      </w:r>
    </w:p>
    <w:p w:rsidR="00D12433" w:rsidRDefault="00D12433" w:rsidP="004F14B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D12433">
        <w:rPr>
          <w:b/>
          <w:i/>
          <w:sz w:val="18"/>
          <w:szCs w:val="18"/>
        </w:rPr>
        <w:t>-</w:t>
      </w:r>
      <w:r w:rsidRPr="00D12433">
        <w:rPr>
          <w:i/>
          <w:sz w:val="18"/>
          <w:szCs w:val="18"/>
        </w:rPr>
        <w:t xml:space="preserve">ustawienie </w:t>
      </w:r>
      <w:r w:rsidRPr="00D12433">
        <w:rPr>
          <w:rFonts w:cstheme="minorHAnsi"/>
          <w:i/>
          <w:sz w:val="18"/>
          <w:szCs w:val="18"/>
        </w:rPr>
        <w:t>oznakowania pionowego</w:t>
      </w:r>
      <w:r>
        <w:rPr>
          <w:rFonts w:cstheme="minorHAnsi"/>
          <w:i/>
          <w:sz w:val="18"/>
          <w:szCs w:val="18"/>
        </w:rPr>
        <w:t xml:space="preserve">- </w:t>
      </w:r>
      <w:r w:rsidRPr="00D12433">
        <w:rPr>
          <w:rFonts w:cstheme="minorHAnsi"/>
          <w:b/>
          <w:i/>
          <w:sz w:val="18"/>
          <w:szCs w:val="18"/>
        </w:rPr>
        <w:t xml:space="preserve">17 </w:t>
      </w:r>
      <w:proofErr w:type="spellStart"/>
      <w:r w:rsidRPr="00D12433">
        <w:rPr>
          <w:rFonts w:cstheme="minorHAnsi"/>
          <w:b/>
          <w:i/>
          <w:sz w:val="18"/>
          <w:szCs w:val="18"/>
        </w:rPr>
        <w:t>szt</w:t>
      </w:r>
      <w:proofErr w:type="spellEnd"/>
    </w:p>
    <w:p w:rsidR="00D12433" w:rsidRDefault="00D12433" w:rsidP="004F14B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D12433">
        <w:rPr>
          <w:rFonts w:cstheme="minorHAnsi"/>
          <w:i/>
          <w:sz w:val="18"/>
          <w:szCs w:val="18"/>
        </w:rPr>
        <w:t>-ustawienie oznakowania aktywnego przejścia dla pieszych  zasilanego energią wiatrową i słoneczną</w:t>
      </w:r>
      <w:r>
        <w:rPr>
          <w:rFonts w:cstheme="minorHAnsi"/>
          <w:i/>
          <w:sz w:val="18"/>
          <w:szCs w:val="18"/>
        </w:rPr>
        <w:t xml:space="preserve"> - </w:t>
      </w:r>
      <w:r w:rsidRPr="00D12433">
        <w:rPr>
          <w:rFonts w:cstheme="minorHAnsi"/>
          <w:b/>
          <w:i/>
          <w:sz w:val="18"/>
          <w:szCs w:val="18"/>
        </w:rPr>
        <w:t xml:space="preserve">2 </w:t>
      </w:r>
      <w:proofErr w:type="spellStart"/>
      <w:r w:rsidRPr="00D12433">
        <w:rPr>
          <w:rFonts w:cstheme="minorHAnsi"/>
          <w:b/>
          <w:i/>
          <w:sz w:val="18"/>
          <w:szCs w:val="18"/>
        </w:rPr>
        <w:t>kpl</w:t>
      </w:r>
      <w:proofErr w:type="spellEnd"/>
    </w:p>
    <w:p w:rsidR="00134C69" w:rsidRDefault="00134C69" w:rsidP="004F14B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Pr>
          <w:rFonts w:cstheme="minorHAnsi"/>
          <w:b/>
          <w:i/>
          <w:sz w:val="18"/>
          <w:szCs w:val="18"/>
        </w:rPr>
        <w:t>-</w:t>
      </w:r>
      <w:r w:rsidRPr="00134C69">
        <w:rPr>
          <w:rFonts w:cstheme="minorHAnsi"/>
          <w:i/>
          <w:sz w:val="18"/>
          <w:szCs w:val="18"/>
        </w:rPr>
        <w:t>wykonanie oznakowania poziomego</w:t>
      </w:r>
      <w:r>
        <w:rPr>
          <w:rFonts w:cstheme="minorHAnsi"/>
          <w:b/>
          <w:i/>
          <w:sz w:val="18"/>
          <w:szCs w:val="18"/>
        </w:rPr>
        <w:t xml:space="preserve"> -40 </w:t>
      </w:r>
      <w:r>
        <w:rPr>
          <w:b/>
          <w:i/>
          <w:sz w:val="18"/>
          <w:szCs w:val="18"/>
        </w:rPr>
        <w:t>m</w:t>
      </w:r>
      <w:r>
        <w:rPr>
          <w:b/>
          <w:i/>
          <w:sz w:val="18"/>
          <w:szCs w:val="18"/>
          <w:vertAlign w:val="superscript"/>
        </w:rPr>
        <w:t>2</w:t>
      </w:r>
    </w:p>
    <w:p w:rsidR="00CE4E24" w:rsidRPr="00CE4E24" w:rsidRDefault="00CE4E24" w:rsidP="004F14B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i/>
          <w:sz w:val="18"/>
          <w:szCs w:val="18"/>
        </w:rPr>
      </w:pPr>
      <w:r w:rsidRPr="00CE4E24">
        <w:rPr>
          <w:rFonts w:cstheme="minorHAnsi"/>
          <w:i/>
          <w:sz w:val="18"/>
          <w:szCs w:val="18"/>
        </w:rPr>
        <w:t xml:space="preserve">-ustawienie </w:t>
      </w:r>
      <w:r>
        <w:rPr>
          <w:rFonts w:cstheme="minorHAnsi"/>
          <w:i/>
          <w:sz w:val="18"/>
          <w:szCs w:val="18"/>
        </w:rPr>
        <w:t xml:space="preserve">barier ochronnych i poręczy - </w:t>
      </w:r>
      <w:r w:rsidRPr="00596F78">
        <w:rPr>
          <w:rFonts w:cstheme="minorHAnsi"/>
          <w:b/>
          <w:i/>
          <w:sz w:val="18"/>
          <w:szCs w:val="18"/>
        </w:rPr>
        <w:t>64 mb</w:t>
      </w:r>
    </w:p>
    <w:p w:rsidR="00BE4B6D" w:rsidRPr="009C7D42" w:rsidRDefault="00BE4B6D" w:rsidP="00BE4B6D">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u w:val="single"/>
        </w:rPr>
      </w:pPr>
      <w:r w:rsidRPr="009C7D42">
        <w:rPr>
          <w:i/>
          <w:sz w:val="18"/>
          <w:szCs w:val="18"/>
          <w:u w:val="single"/>
        </w:rPr>
        <w:t xml:space="preserve">Lokalizacja robót: </w:t>
      </w:r>
      <w:r w:rsidRPr="009C7D42">
        <w:rPr>
          <w:b/>
          <w:i/>
          <w:sz w:val="18"/>
          <w:szCs w:val="18"/>
          <w:u w:val="single"/>
        </w:rPr>
        <w:t xml:space="preserve"> od km </w:t>
      </w:r>
      <w:r w:rsidR="000854D5">
        <w:rPr>
          <w:b/>
          <w:i/>
          <w:sz w:val="18"/>
          <w:szCs w:val="18"/>
          <w:u w:val="single"/>
        </w:rPr>
        <w:t>1+357</w:t>
      </w:r>
      <w:r w:rsidRPr="009C7D42">
        <w:rPr>
          <w:b/>
          <w:i/>
          <w:sz w:val="18"/>
          <w:szCs w:val="18"/>
          <w:u w:val="single"/>
        </w:rPr>
        <w:t xml:space="preserve"> do km </w:t>
      </w:r>
      <w:r w:rsidR="000854D5">
        <w:rPr>
          <w:b/>
          <w:i/>
          <w:sz w:val="18"/>
          <w:szCs w:val="18"/>
          <w:u w:val="single"/>
        </w:rPr>
        <w:t>3+227</w:t>
      </w:r>
      <w:r w:rsidRPr="009C7D42">
        <w:rPr>
          <w:b/>
          <w:i/>
          <w:sz w:val="18"/>
          <w:szCs w:val="18"/>
          <w:u w:val="single"/>
        </w:rPr>
        <w:t xml:space="preserve"> = 1</w:t>
      </w:r>
      <w:r w:rsidR="000854D5">
        <w:rPr>
          <w:b/>
          <w:i/>
          <w:sz w:val="18"/>
          <w:szCs w:val="18"/>
          <w:u w:val="single"/>
        </w:rPr>
        <w:t>870</w:t>
      </w:r>
      <w:r w:rsidRPr="009C7D42">
        <w:rPr>
          <w:b/>
          <w:i/>
          <w:sz w:val="18"/>
          <w:szCs w:val="18"/>
          <w:u w:val="single"/>
        </w:rPr>
        <w:t xml:space="preserve"> m / pow.</w:t>
      </w:r>
      <w:r w:rsidR="00C23D50">
        <w:rPr>
          <w:b/>
          <w:i/>
          <w:sz w:val="18"/>
          <w:szCs w:val="18"/>
          <w:u w:val="single"/>
        </w:rPr>
        <w:t>8523</w:t>
      </w:r>
      <w:r w:rsidRPr="009C7D42">
        <w:rPr>
          <w:b/>
          <w:i/>
          <w:sz w:val="18"/>
          <w:szCs w:val="18"/>
          <w:u w:val="single"/>
        </w:rPr>
        <w:t xml:space="preserve"> m</w:t>
      </w:r>
      <w:r w:rsidRPr="009C7D42">
        <w:rPr>
          <w:rFonts w:cstheme="minorHAnsi"/>
          <w:b/>
          <w:i/>
          <w:sz w:val="18"/>
          <w:szCs w:val="18"/>
          <w:u w:val="single"/>
        </w:rPr>
        <w:t>²</w:t>
      </w:r>
    </w:p>
    <w:p w:rsidR="00BE4B6D" w:rsidRPr="00AA1F2B" w:rsidRDefault="00BE4B6D" w:rsidP="00BE4B6D">
      <w:pPr>
        <w:rPr>
          <w:i/>
          <w:sz w:val="18"/>
          <w:szCs w:val="18"/>
        </w:rPr>
      </w:pPr>
    </w:p>
    <w:p w:rsidR="00FF10F8" w:rsidRPr="00AA1F2B" w:rsidRDefault="00FF10F8" w:rsidP="00BE4B6D">
      <w:pPr>
        <w:rPr>
          <w:i/>
          <w:sz w:val="18"/>
          <w:szCs w:val="18"/>
        </w:rPr>
      </w:pPr>
    </w:p>
    <w:p w:rsidR="00BE4B6D" w:rsidRPr="00AA1F2B" w:rsidRDefault="00BE4B6D" w:rsidP="00BE4B6D">
      <w:pPr>
        <w:rPr>
          <w:i/>
          <w:sz w:val="18"/>
          <w:szCs w:val="18"/>
        </w:rPr>
      </w:pPr>
    </w:p>
    <w:p w:rsidR="00FF10F8" w:rsidRPr="00AA1F2B" w:rsidRDefault="00FF10F8" w:rsidP="00BE4B6D">
      <w:pPr>
        <w:rPr>
          <w:i/>
          <w:sz w:val="18"/>
          <w:szCs w:val="18"/>
        </w:rPr>
      </w:pPr>
    </w:p>
    <w:p w:rsidR="00BE4B6D" w:rsidRDefault="00BE4B6D" w:rsidP="00BE4B6D">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AA1F2B">
        <w:rPr>
          <w:b/>
          <w:i/>
          <w:sz w:val="18"/>
          <w:szCs w:val="18"/>
        </w:rPr>
        <w:t xml:space="preserve">ZADANIE </w:t>
      </w:r>
      <w:r w:rsidR="005E6823">
        <w:rPr>
          <w:b/>
          <w:i/>
          <w:sz w:val="18"/>
          <w:szCs w:val="18"/>
        </w:rPr>
        <w:t>II</w:t>
      </w:r>
      <w:r w:rsidRPr="00AA1F2B">
        <w:rPr>
          <w:i/>
          <w:sz w:val="18"/>
          <w:szCs w:val="18"/>
        </w:rPr>
        <w:t xml:space="preserve"> </w:t>
      </w:r>
      <w:r w:rsidR="001F2469">
        <w:rPr>
          <w:i/>
          <w:sz w:val="18"/>
          <w:szCs w:val="18"/>
        </w:rPr>
        <w:t xml:space="preserve">Przebudowa drogi powiatowej nr 2215C Dylewo- Rogowo </w:t>
      </w:r>
      <w:r w:rsidR="00DA134F">
        <w:rPr>
          <w:i/>
          <w:sz w:val="18"/>
          <w:szCs w:val="18"/>
        </w:rPr>
        <w:t>t.j.:</w:t>
      </w:r>
    </w:p>
    <w:p w:rsidR="001F2469" w:rsidRDefault="001F2469" w:rsidP="00BE4B6D">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Pr>
          <w:i/>
          <w:sz w:val="18"/>
          <w:szCs w:val="18"/>
        </w:rPr>
        <w:t>- odtworzenie rowów odwadniających - oczyszczenie i odmulenie -</w:t>
      </w:r>
      <w:r w:rsidRPr="001F2469">
        <w:rPr>
          <w:b/>
          <w:i/>
          <w:sz w:val="18"/>
          <w:szCs w:val="18"/>
        </w:rPr>
        <w:t>w ilości 650 mb</w:t>
      </w:r>
    </w:p>
    <w:p w:rsidR="001F2469" w:rsidRDefault="001F2469" w:rsidP="00BE4B6D">
      <w:pPr>
        <w:pBdr>
          <w:top w:val="single" w:sz="4" w:space="1" w:color="auto"/>
          <w:left w:val="single" w:sz="4" w:space="4" w:color="auto"/>
          <w:bottom w:val="single" w:sz="4" w:space="1" w:color="auto"/>
          <w:right w:val="single" w:sz="4" w:space="4" w:color="auto"/>
        </w:pBdr>
        <w:spacing w:line="360" w:lineRule="auto"/>
        <w:contextualSpacing/>
        <w:rPr>
          <w:b/>
          <w:i/>
          <w:sz w:val="18"/>
          <w:szCs w:val="18"/>
        </w:rPr>
      </w:pPr>
      <w:r>
        <w:rPr>
          <w:i/>
          <w:sz w:val="18"/>
          <w:szCs w:val="18"/>
        </w:rPr>
        <w:t xml:space="preserve">-ułożenie przepustów pod zjazdami  - rury PEHD o śr. 0,4m- </w:t>
      </w:r>
      <w:r w:rsidRPr="001F2469">
        <w:rPr>
          <w:b/>
          <w:i/>
          <w:sz w:val="18"/>
          <w:szCs w:val="18"/>
        </w:rPr>
        <w:t>w ilości  56 mb</w:t>
      </w:r>
    </w:p>
    <w:p w:rsidR="001F2469" w:rsidRPr="001F2469" w:rsidRDefault="001F2469" w:rsidP="00BE4B6D">
      <w:pPr>
        <w:pBdr>
          <w:top w:val="single" w:sz="4" w:space="1" w:color="auto"/>
          <w:left w:val="single" w:sz="4" w:space="4" w:color="auto"/>
          <w:bottom w:val="single" w:sz="4" w:space="1" w:color="auto"/>
          <w:right w:val="single" w:sz="4" w:space="4" w:color="auto"/>
        </w:pBdr>
        <w:spacing w:line="360" w:lineRule="auto"/>
        <w:contextualSpacing/>
        <w:rPr>
          <w:i/>
          <w:sz w:val="18"/>
          <w:szCs w:val="18"/>
          <w:vertAlign w:val="superscript"/>
        </w:rPr>
      </w:pPr>
      <w:r>
        <w:rPr>
          <w:b/>
          <w:i/>
          <w:sz w:val="18"/>
          <w:szCs w:val="18"/>
        </w:rPr>
        <w:t>-</w:t>
      </w:r>
      <w:r>
        <w:rPr>
          <w:i/>
          <w:sz w:val="18"/>
          <w:szCs w:val="18"/>
        </w:rPr>
        <w:t xml:space="preserve">umocnienie wlotów i wylotów </w:t>
      </w:r>
      <w:r w:rsidRPr="001F2469">
        <w:rPr>
          <w:i/>
          <w:sz w:val="18"/>
          <w:szCs w:val="18"/>
        </w:rPr>
        <w:t>przepustów kamieniem polnym na zap</w:t>
      </w:r>
      <w:r>
        <w:rPr>
          <w:i/>
          <w:sz w:val="18"/>
          <w:szCs w:val="18"/>
        </w:rPr>
        <w:t>.</w:t>
      </w:r>
      <w:r w:rsidRPr="001F2469">
        <w:rPr>
          <w:i/>
          <w:sz w:val="18"/>
          <w:szCs w:val="18"/>
        </w:rPr>
        <w:t xml:space="preserve"> cementowej</w:t>
      </w:r>
      <w:r>
        <w:rPr>
          <w:i/>
          <w:sz w:val="18"/>
          <w:szCs w:val="18"/>
        </w:rPr>
        <w:t xml:space="preserve"> - </w:t>
      </w:r>
      <w:r w:rsidRPr="001F2469">
        <w:rPr>
          <w:b/>
          <w:i/>
          <w:sz w:val="18"/>
          <w:szCs w:val="18"/>
        </w:rPr>
        <w:t>pow. 40m</w:t>
      </w:r>
      <w:r w:rsidRPr="001F2469">
        <w:rPr>
          <w:b/>
          <w:i/>
          <w:sz w:val="18"/>
          <w:szCs w:val="18"/>
          <w:vertAlign w:val="superscript"/>
        </w:rPr>
        <w:t>2</w:t>
      </w:r>
    </w:p>
    <w:p w:rsidR="001F2469" w:rsidRPr="00C9368E" w:rsidRDefault="00C9368E" w:rsidP="00BE4B6D">
      <w:pPr>
        <w:pBdr>
          <w:top w:val="single" w:sz="4" w:space="1" w:color="auto"/>
          <w:left w:val="single" w:sz="4" w:space="4" w:color="auto"/>
          <w:bottom w:val="single" w:sz="4" w:space="1" w:color="auto"/>
          <w:right w:val="single" w:sz="4" w:space="4" w:color="auto"/>
        </w:pBdr>
        <w:spacing w:line="360" w:lineRule="auto"/>
        <w:contextualSpacing/>
        <w:rPr>
          <w:b/>
          <w:i/>
          <w:sz w:val="18"/>
          <w:szCs w:val="18"/>
        </w:rPr>
      </w:pPr>
      <w:r w:rsidRPr="00C9368E">
        <w:rPr>
          <w:i/>
          <w:sz w:val="18"/>
          <w:szCs w:val="18"/>
        </w:rPr>
        <w:lastRenderedPageBreak/>
        <w:t>-wykonanie nawierzchni chodnika dł</w:t>
      </w:r>
      <w:r>
        <w:rPr>
          <w:i/>
          <w:sz w:val="18"/>
          <w:szCs w:val="18"/>
        </w:rPr>
        <w:t>.</w:t>
      </w:r>
      <w:r w:rsidRPr="00C9368E">
        <w:rPr>
          <w:i/>
          <w:sz w:val="18"/>
          <w:szCs w:val="18"/>
        </w:rPr>
        <w:t xml:space="preserve"> 350 mb z kostki betonowej gr. 6cm -</w:t>
      </w:r>
      <w:r>
        <w:rPr>
          <w:b/>
          <w:i/>
          <w:sz w:val="18"/>
          <w:szCs w:val="18"/>
        </w:rPr>
        <w:t xml:space="preserve"> pow. 700m</w:t>
      </w:r>
      <w:r>
        <w:rPr>
          <w:b/>
          <w:i/>
          <w:sz w:val="18"/>
          <w:szCs w:val="18"/>
          <w:vertAlign w:val="superscript"/>
        </w:rPr>
        <w:t>2</w:t>
      </w:r>
    </w:p>
    <w:p w:rsidR="00BE4B6D" w:rsidRPr="00AA1F2B" w:rsidRDefault="00C9368E" w:rsidP="00BE4B6D">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rPr>
      </w:pPr>
      <w:r>
        <w:rPr>
          <w:rFonts w:cstheme="minorHAnsi"/>
          <w:i/>
          <w:sz w:val="18"/>
          <w:szCs w:val="18"/>
        </w:rPr>
        <w:t xml:space="preserve">-oczyszczenie i skropienie warstw konstrukcyjnych bitumicznych - </w:t>
      </w:r>
      <w:r w:rsidR="00BE4B6D" w:rsidRPr="00AA1F2B">
        <w:rPr>
          <w:rFonts w:cstheme="minorHAnsi"/>
          <w:i/>
          <w:sz w:val="18"/>
          <w:szCs w:val="18"/>
        </w:rPr>
        <w:t xml:space="preserve"> </w:t>
      </w:r>
      <w:r w:rsidR="00BE4B6D" w:rsidRPr="00AA1F2B">
        <w:rPr>
          <w:rFonts w:cstheme="minorHAnsi"/>
          <w:b/>
          <w:i/>
          <w:sz w:val="18"/>
          <w:szCs w:val="18"/>
        </w:rPr>
        <w:t xml:space="preserve">pow. </w:t>
      </w:r>
      <w:r>
        <w:rPr>
          <w:rFonts w:cstheme="minorHAnsi"/>
          <w:b/>
          <w:i/>
          <w:sz w:val="18"/>
          <w:szCs w:val="18"/>
        </w:rPr>
        <w:t>3250</w:t>
      </w:r>
      <w:r w:rsidR="00BE4B6D" w:rsidRPr="00AA1F2B">
        <w:rPr>
          <w:rFonts w:cstheme="minorHAnsi"/>
          <w:b/>
          <w:i/>
          <w:sz w:val="18"/>
          <w:szCs w:val="18"/>
        </w:rPr>
        <w:t xml:space="preserve"> m²; </w:t>
      </w:r>
    </w:p>
    <w:p w:rsidR="00BE4B6D" w:rsidRDefault="00C9368E" w:rsidP="00BE4B6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Pr>
          <w:rFonts w:cstheme="minorHAnsi"/>
          <w:i/>
          <w:sz w:val="18"/>
          <w:szCs w:val="18"/>
        </w:rPr>
        <w:t>-wykonanie w-wy profilowej (wyrównawczej) z betonu asfaltowego AC11W gr. 3cm</w:t>
      </w:r>
      <w:r w:rsidR="00BE4B6D" w:rsidRPr="00AA1F2B">
        <w:rPr>
          <w:rFonts w:cstheme="minorHAnsi"/>
          <w:i/>
          <w:sz w:val="18"/>
          <w:szCs w:val="18"/>
        </w:rPr>
        <w:t xml:space="preserve"> </w:t>
      </w:r>
      <w:r w:rsidR="00BE4B6D" w:rsidRPr="00C9368E">
        <w:rPr>
          <w:rFonts w:cstheme="minorHAnsi"/>
          <w:b/>
          <w:i/>
          <w:sz w:val="18"/>
          <w:szCs w:val="18"/>
        </w:rPr>
        <w:t>pow</w:t>
      </w:r>
      <w:r>
        <w:rPr>
          <w:rFonts w:cstheme="minorHAnsi"/>
          <w:b/>
          <w:i/>
          <w:sz w:val="18"/>
          <w:szCs w:val="18"/>
        </w:rPr>
        <w:t>.</w:t>
      </w:r>
      <w:r w:rsidRPr="00C9368E">
        <w:rPr>
          <w:rFonts w:cstheme="minorHAnsi"/>
          <w:b/>
          <w:i/>
          <w:sz w:val="18"/>
          <w:szCs w:val="18"/>
        </w:rPr>
        <w:t>3250</w:t>
      </w:r>
      <w:r w:rsidR="00BE4B6D" w:rsidRPr="00C9368E">
        <w:rPr>
          <w:rFonts w:cstheme="minorHAnsi"/>
          <w:b/>
          <w:i/>
          <w:sz w:val="18"/>
          <w:szCs w:val="18"/>
        </w:rPr>
        <w:t xml:space="preserve"> m²;</w:t>
      </w:r>
      <w:r w:rsidR="00BE4B6D" w:rsidRPr="00AA1F2B">
        <w:rPr>
          <w:rFonts w:cstheme="minorHAnsi"/>
          <w:b/>
          <w:i/>
          <w:sz w:val="18"/>
          <w:szCs w:val="18"/>
        </w:rPr>
        <w:t xml:space="preserve"> </w:t>
      </w:r>
    </w:p>
    <w:p w:rsidR="00C9368E" w:rsidRDefault="00C9368E" w:rsidP="00BE4B6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C9368E">
        <w:rPr>
          <w:rFonts w:cstheme="minorHAnsi"/>
          <w:i/>
          <w:sz w:val="18"/>
          <w:szCs w:val="18"/>
        </w:rPr>
        <w:t>-wykonanie w-wy ścieralnej z betonu asfaltowego gr.5cm</w:t>
      </w:r>
      <w:r>
        <w:rPr>
          <w:rFonts w:cstheme="minorHAnsi"/>
          <w:i/>
          <w:sz w:val="18"/>
          <w:szCs w:val="18"/>
        </w:rPr>
        <w:t xml:space="preserve"> -</w:t>
      </w:r>
      <w:r w:rsidRPr="00C9368E">
        <w:rPr>
          <w:rFonts w:cstheme="minorHAnsi"/>
          <w:i/>
          <w:sz w:val="18"/>
          <w:szCs w:val="18"/>
        </w:rPr>
        <w:t xml:space="preserve"> </w:t>
      </w:r>
      <w:r w:rsidRPr="00C9368E">
        <w:rPr>
          <w:rFonts w:cstheme="minorHAnsi"/>
          <w:b/>
          <w:i/>
          <w:sz w:val="18"/>
          <w:szCs w:val="18"/>
        </w:rPr>
        <w:t>pow</w:t>
      </w:r>
      <w:r>
        <w:rPr>
          <w:rFonts w:cstheme="minorHAnsi"/>
          <w:b/>
          <w:i/>
          <w:sz w:val="18"/>
          <w:szCs w:val="18"/>
        </w:rPr>
        <w:t xml:space="preserve">. </w:t>
      </w:r>
      <w:r w:rsidRPr="00C9368E">
        <w:rPr>
          <w:rFonts w:cstheme="minorHAnsi"/>
          <w:b/>
          <w:i/>
          <w:sz w:val="18"/>
          <w:szCs w:val="18"/>
        </w:rPr>
        <w:t>3250 m²;</w:t>
      </w:r>
    </w:p>
    <w:p w:rsidR="00C9368E" w:rsidRDefault="00C9368E" w:rsidP="00BE4B6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C9368E">
        <w:rPr>
          <w:rFonts w:cstheme="minorHAnsi"/>
          <w:i/>
          <w:sz w:val="18"/>
          <w:szCs w:val="18"/>
        </w:rPr>
        <w:t>-wykonanie zjazdów bitumicznych z betonu asfaltowego gr. 5 cm</w:t>
      </w:r>
      <w:r>
        <w:rPr>
          <w:rFonts w:cstheme="minorHAnsi"/>
          <w:i/>
          <w:sz w:val="18"/>
          <w:szCs w:val="18"/>
        </w:rPr>
        <w:t xml:space="preserve"> -</w:t>
      </w:r>
      <w:r>
        <w:rPr>
          <w:rFonts w:cstheme="minorHAnsi"/>
          <w:b/>
          <w:i/>
          <w:sz w:val="18"/>
          <w:szCs w:val="18"/>
        </w:rPr>
        <w:t xml:space="preserve"> </w:t>
      </w:r>
      <w:r w:rsidRPr="00C9368E">
        <w:rPr>
          <w:rFonts w:cstheme="minorHAnsi"/>
          <w:b/>
          <w:i/>
          <w:sz w:val="18"/>
          <w:szCs w:val="18"/>
        </w:rPr>
        <w:t>pow</w:t>
      </w:r>
      <w:r>
        <w:rPr>
          <w:rFonts w:cstheme="minorHAnsi"/>
          <w:b/>
          <w:i/>
          <w:sz w:val="18"/>
          <w:szCs w:val="18"/>
        </w:rPr>
        <w:t>. 415</w:t>
      </w:r>
      <w:r w:rsidRPr="00C9368E">
        <w:rPr>
          <w:rFonts w:cstheme="minorHAnsi"/>
          <w:b/>
          <w:i/>
          <w:sz w:val="18"/>
          <w:szCs w:val="18"/>
        </w:rPr>
        <w:t xml:space="preserve"> m²;</w:t>
      </w:r>
    </w:p>
    <w:p w:rsidR="00C9368E" w:rsidRPr="00C9368E" w:rsidRDefault="00C9368E" w:rsidP="00BE4B6D">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i/>
          <w:sz w:val="18"/>
          <w:szCs w:val="18"/>
        </w:rPr>
      </w:pPr>
      <w:r>
        <w:rPr>
          <w:rFonts w:cstheme="minorHAnsi"/>
          <w:b/>
          <w:i/>
          <w:sz w:val="18"/>
          <w:szCs w:val="18"/>
        </w:rPr>
        <w:t>-</w:t>
      </w:r>
      <w:r w:rsidRPr="00C9368E">
        <w:rPr>
          <w:rFonts w:cstheme="minorHAnsi"/>
          <w:i/>
          <w:sz w:val="18"/>
          <w:szCs w:val="18"/>
        </w:rPr>
        <w:t>wzmocnienie poboczy kruszywem Łamanym 0/31,5 na szerokości 1.0m</w:t>
      </w:r>
      <w:r>
        <w:rPr>
          <w:rFonts w:cstheme="minorHAnsi"/>
          <w:i/>
          <w:sz w:val="18"/>
          <w:szCs w:val="18"/>
        </w:rPr>
        <w:t xml:space="preserve"> - </w:t>
      </w:r>
      <w:r>
        <w:rPr>
          <w:rFonts w:cstheme="minorHAnsi"/>
          <w:b/>
          <w:i/>
          <w:sz w:val="18"/>
          <w:szCs w:val="18"/>
        </w:rPr>
        <w:t xml:space="preserve"> </w:t>
      </w:r>
      <w:r w:rsidRPr="00C9368E">
        <w:rPr>
          <w:rFonts w:cstheme="minorHAnsi"/>
          <w:b/>
          <w:i/>
          <w:sz w:val="18"/>
          <w:szCs w:val="18"/>
        </w:rPr>
        <w:t>pow</w:t>
      </w:r>
      <w:r>
        <w:rPr>
          <w:rFonts w:cstheme="minorHAnsi"/>
          <w:b/>
          <w:i/>
          <w:sz w:val="18"/>
          <w:szCs w:val="18"/>
        </w:rPr>
        <w:t>. 6</w:t>
      </w:r>
      <w:r w:rsidRPr="00C9368E">
        <w:rPr>
          <w:rFonts w:cstheme="minorHAnsi"/>
          <w:b/>
          <w:i/>
          <w:sz w:val="18"/>
          <w:szCs w:val="18"/>
        </w:rPr>
        <w:t>50 m²;</w:t>
      </w:r>
    </w:p>
    <w:p w:rsidR="00BE4B6D" w:rsidRPr="00AC0339" w:rsidRDefault="00BE4B6D" w:rsidP="00BE4B6D">
      <w:pPr>
        <w:pBdr>
          <w:top w:val="single" w:sz="4" w:space="1" w:color="auto"/>
          <w:left w:val="single" w:sz="4" w:space="4" w:color="auto"/>
          <w:bottom w:val="single" w:sz="4" w:space="1" w:color="auto"/>
          <w:right w:val="single" w:sz="4" w:space="4" w:color="auto"/>
        </w:pBdr>
        <w:spacing w:line="360" w:lineRule="auto"/>
        <w:contextualSpacing/>
        <w:rPr>
          <w:b/>
          <w:i/>
          <w:sz w:val="18"/>
          <w:szCs w:val="18"/>
          <w:u w:val="single"/>
          <w:vertAlign w:val="superscript"/>
        </w:rPr>
      </w:pPr>
      <w:r w:rsidRPr="00AA1F2B">
        <w:rPr>
          <w:b/>
          <w:i/>
          <w:sz w:val="18"/>
          <w:szCs w:val="18"/>
          <w:u w:val="single"/>
        </w:rPr>
        <w:t xml:space="preserve">Lokalizacja robót: od km </w:t>
      </w:r>
      <w:r w:rsidR="00C9368E">
        <w:rPr>
          <w:b/>
          <w:i/>
          <w:sz w:val="18"/>
          <w:szCs w:val="18"/>
          <w:u w:val="single"/>
        </w:rPr>
        <w:t>8+400 do km 9+047</w:t>
      </w:r>
      <w:r w:rsidR="00AC0339">
        <w:rPr>
          <w:b/>
          <w:i/>
          <w:sz w:val="18"/>
          <w:szCs w:val="18"/>
          <w:u w:val="single"/>
        </w:rPr>
        <w:t xml:space="preserve"> /647 m pow. 3250 m</w:t>
      </w:r>
      <w:r w:rsidR="00AC0339">
        <w:rPr>
          <w:b/>
          <w:i/>
          <w:sz w:val="18"/>
          <w:szCs w:val="18"/>
          <w:u w:val="single"/>
          <w:vertAlign w:val="superscript"/>
        </w:rPr>
        <w:t>2</w:t>
      </w:r>
    </w:p>
    <w:p w:rsidR="00BE4B6D" w:rsidRPr="00AA1F2B" w:rsidRDefault="00BE4B6D" w:rsidP="00BE4B6D">
      <w:pPr>
        <w:rPr>
          <w:i/>
          <w:sz w:val="18"/>
          <w:szCs w:val="18"/>
        </w:rPr>
      </w:pPr>
    </w:p>
    <w:p w:rsidR="00D80215" w:rsidRDefault="00D80215" w:rsidP="00D80215">
      <w:pPr>
        <w:pBdr>
          <w:top w:val="single" w:sz="4" w:space="1" w:color="auto"/>
          <w:left w:val="single" w:sz="4" w:space="4" w:color="auto"/>
          <w:bottom w:val="single" w:sz="4" w:space="1" w:color="auto"/>
          <w:right w:val="single" w:sz="4" w:space="4" w:color="auto"/>
        </w:pBdr>
        <w:spacing w:line="360" w:lineRule="auto"/>
        <w:contextualSpacing/>
        <w:rPr>
          <w:i/>
          <w:sz w:val="18"/>
          <w:szCs w:val="18"/>
        </w:rPr>
      </w:pPr>
      <w:r w:rsidRPr="00AA1F2B">
        <w:rPr>
          <w:b/>
          <w:i/>
          <w:sz w:val="18"/>
          <w:szCs w:val="18"/>
        </w:rPr>
        <w:t xml:space="preserve">ZADANIE </w:t>
      </w:r>
      <w:r>
        <w:rPr>
          <w:b/>
          <w:i/>
          <w:sz w:val="18"/>
          <w:szCs w:val="18"/>
        </w:rPr>
        <w:t>III</w:t>
      </w:r>
      <w:r w:rsidRPr="00AA1F2B">
        <w:rPr>
          <w:i/>
          <w:sz w:val="18"/>
          <w:szCs w:val="18"/>
        </w:rPr>
        <w:t xml:space="preserve"> </w:t>
      </w:r>
      <w:r>
        <w:rPr>
          <w:i/>
          <w:sz w:val="18"/>
          <w:szCs w:val="18"/>
        </w:rPr>
        <w:t>Przebudowa drogi powiatowej nr 2229C ul. Młyńska w Rypinie</w:t>
      </w:r>
      <w:r w:rsidR="00131553">
        <w:rPr>
          <w:i/>
          <w:sz w:val="18"/>
          <w:szCs w:val="18"/>
        </w:rPr>
        <w:t xml:space="preserve"> odc.</w:t>
      </w:r>
      <w:r>
        <w:rPr>
          <w:i/>
          <w:sz w:val="18"/>
          <w:szCs w:val="18"/>
        </w:rPr>
        <w:t xml:space="preserve"> dł. 467mb t.j.:</w:t>
      </w:r>
    </w:p>
    <w:p w:rsidR="00813C3B" w:rsidRPr="004C0696" w:rsidRDefault="00813C3B" w:rsidP="00813C3B">
      <w:pPr>
        <w:pBdr>
          <w:top w:val="single" w:sz="4" w:space="1" w:color="auto"/>
          <w:left w:val="single" w:sz="4" w:space="4" w:color="auto"/>
          <w:bottom w:val="single" w:sz="4" w:space="1" w:color="auto"/>
          <w:right w:val="single" w:sz="4" w:space="4" w:color="auto"/>
        </w:pBdr>
        <w:spacing w:line="360" w:lineRule="auto"/>
        <w:contextualSpacing/>
        <w:rPr>
          <w:rFonts w:cstheme="minorHAnsi"/>
          <w:i/>
          <w:sz w:val="18"/>
          <w:szCs w:val="18"/>
        </w:rPr>
      </w:pPr>
      <w:r w:rsidRPr="004C0696">
        <w:rPr>
          <w:rFonts w:cstheme="minorHAnsi"/>
          <w:i/>
          <w:sz w:val="18"/>
          <w:szCs w:val="18"/>
        </w:rPr>
        <w:t>-</w:t>
      </w:r>
      <w:r w:rsidRPr="004C0696">
        <w:t xml:space="preserve"> </w:t>
      </w:r>
      <w:r w:rsidRPr="004C0696">
        <w:rPr>
          <w:rFonts w:cstheme="minorHAnsi"/>
          <w:i/>
          <w:sz w:val="18"/>
          <w:szCs w:val="18"/>
        </w:rPr>
        <w:t>frezowanie na</w:t>
      </w:r>
      <w:r>
        <w:rPr>
          <w:rFonts w:cstheme="minorHAnsi"/>
          <w:i/>
          <w:sz w:val="18"/>
          <w:szCs w:val="18"/>
        </w:rPr>
        <w:t xml:space="preserve">wierzchni asfaltowej na zimno, </w:t>
      </w:r>
      <w:r w:rsidRPr="004C0696">
        <w:rPr>
          <w:rFonts w:cstheme="minorHAnsi"/>
          <w:i/>
          <w:sz w:val="18"/>
          <w:szCs w:val="18"/>
        </w:rPr>
        <w:t xml:space="preserve">średnia grubość warstwy 4cm </w:t>
      </w:r>
      <w:r w:rsidRPr="004C0696">
        <w:rPr>
          <w:rFonts w:cstheme="minorHAnsi"/>
          <w:b/>
          <w:i/>
          <w:sz w:val="18"/>
          <w:szCs w:val="18"/>
        </w:rPr>
        <w:t>- pow.</w:t>
      </w:r>
      <w:r w:rsidRPr="004C0696">
        <w:rPr>
          <w:rFonts w:cstheme="minorHAnsi"/>
          <w:i/>
          <w:sz w:val="18"/>
          <w:szCs w:val="18"/>
        </w:rPr>
        <w:t xml:space="preserve"> </w:t>
      </w:r>
      <w:r w:rsidRPr="004C0696">
        <w:rPr>
          <w:rFonts w:cstheme="minorHAnsi"/>
          <w:b/>
          <w:i/>
          <w:sz w:val="18"/>
          <w:szCs w:val="18"/>
        </w:rPr>
        <w:t>3629 m²;</w:t>
      </w:r>
    </w:p>
    <w:p w:rsidR="00813C3B" w:rsidRDefault="00813C3B" w:rsidP="00813C3B">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rPr>
      </w:pPr>
      <w:r w:rsidRPr="004C0696">
        <w:rPr>
          <w:rFonts w:cstheme="minorHAnsi"/>
          <w:i/>
          <w:sz w:val="18"/>
          <w:szCs w:val="18"/>
        </w:rPr>
        <w:t xml:space="preserve">-oczyszczenie i skropienie warstw konstrukcyjnych bitumicznych -  </w:t>
      </w:r>
      <w:r w:rsidRPr="004C0696">
        <w:rPr>
          <w:rFonts w:cstheme="minorHAnsi"/>
          <w:b/>
          <w:i/>
          <w:sz w:val="18"/>
          <w:szCs w:val="18"/>
        </w:rPr>
        <w:t xml:space="preserve">pow. 3269 m²; </w:t>
      </w:r>
    </w:p>
    <w:p w:rsidR="00813C3B" w:rsidRPr="004C0696" w:rsidRDefault="00813C3B" w:rsidP="00813C3B">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rPr>
      </w:pPr>
      <w:r>
        <w:rPr>
          <w:rFonts w:cstheme="minorHAnsi"/>
          <w:b/>
          <w:i/>
          <w:sz w:val="18"/>
          <w:szCs w:val="18"/>
        </w:rPr>
        <w:t>-</w:t>
      </w:r>
      <w:r w:rsidRPr="004C0696">
        <w:t xml:space="preserve"> </w:t>
      </w:r>
      <w:r>
        <w:rPr>
          <w:rFonts w:cstheme="minorHAnsi"/>
          <w:i/>
          <w:sz w:val="18"/>
          <w:szCs w:val="18"/>
        </w:rPr>
        <w:t>r</w:t>
      </w:r>
      <w:r w:rsidRPr="004C0696">
        <w:rPr>
          <w:rFonts w:cstheme="minorHAnsi"/>
          <w:i/>
          <w:sz w:val="18"/>
          <w:szCs w:val="18"/>
        </w:rPr>
        <w:t>egulacja wysokościowa studni kanalizacyjnych i wpustów deszczowych</w:t>
      </w:r>
      <w:r>
        <w:rPr>
          <w:rFonts w:cstheme="minorHAnsi"/>
          <w:i/>
          <w:sz w:val="18"/>
          <w:szCs w:val="18"/>
        </w:rPr>
        <w:t xml:space="preserve"> -  </w:t>
      </w:r>
      <w:r w:rsidRPr="004C0696">
        <w:rPr>
          <w:rFonts w:cstheme="minorHAnsi"/>
          <w:b/>
          <w:i/>
          <w:sz w:val="18"/>
          <w:szCs w:val="18"/>
        </w:rPr>
        <w:t xml:space="preserve">16 </w:t>
      </w:r>
      <w:proofErr w:type="spellStart"/>
      <w:r w:rsidRPr="004C0696">
        <w:rPr>
          <w:rFonts w:cstheme="minorHAnsi"/>
          <w:b/>
          <w:i/>
          <w:sz w:val="18"/>
          <w:szCs w:val="18"/>
        </w:rPr>
        <w:t>szt</w:t>
      </w:r>
      <w:proofErr w:type="spellEnd"/>
    </w:p>
    <w:p w:rsidR="00813C3B" w:rsidRPr="004C0696" w:rsidRDefault="00813C3B" w:rsidP="00813C3B">
      <w:pPr>
        <w:pBdr>
          <w:top w:val="single" w:sz="4" w:space="1" w:color="auto"/>
          <w:left w:val="single" w:sz="4" w:space="4" w:color="auto"/>
          <w:bottom w:val="single" w:sz="4" w:space="1" w:color="auto"/>
          <w:right w:val="single" w:sz="4" w:space="4" w:color="auto"/>
        </w:pBdr>
        <w:spacing w:line="360" w:lineRule="auto"/>
        <w:contextualSpacing/>
        <w:rPr>
          <w:rFonts w:cstheme="minorHAnsi"/>
          <w:b/>
          <w:i/>
          <w:sz w:val="18"/>
          <w:szCs w:val="18"/>
          <w:vertAlign w:val="superscript"/>
        </w:rPr>
      </w:pPr>
      <w:r w:rsidRPr="004C0696">
        <w:rPr>
          <w:rFonts w:cstheme="minorHAnsi"/>
          <w:b/>
          <w:i/>
          <w:sz w:val="18"/>
          <w:szCs w:val="18"/>
        </w:rPr>
        <w:t>-</w:t>
      </w:r>
      <w:r w:rsidRPr="004C0696">
        <w:rPr>
          <w:rFonts w:cstheme="minorHAnsi"/>
          <w:i/>
          <w:sz w:val="18"/>
          <w:szCs w:val="18"/>
        </w:rPr>
        <w:t xml:space="preserve">wzmocnienie nawierzchni </w:t>
      </w:r>
      <w:proofErr w:type="spellStart"/>
      <w:r w:rsidRPr="004C0696">
        <w:rPr>
          <w:rFonts w:cstheme="minorHAnsi"/>
          <w:i/>
          <w:sz w:val="18"/>
          <w:szCs w:val="18"/>
        </w:rPr>
        <w:t>geosiatką</w:t>
      </w:r>
      <w:proofErr w:type="spellEnd"/>
      <w:r w:rsidRPr="004C0696">
        <w:rPr>
          <w:rFonts w:cstheme="minorHAnsi"/>
          <w:i/>
          <w:sz w:val="18"/>
          <w:szCs w:val="18"/>
        </w:rPr>
        <w:t xml:space="preserve"> o wytrzymałości 100kN/m - </w:t>
      </w:r>
      <w:r>
        <w:rPr>
          <w:rFonts w:cstheme="minorHAnsi"/>
          <w:i/>
          <w:sz w:val="18"/>
          <w:szCs w:val="18"/>
        </w:rPr>
        <w:t xml:space="preserve">na całej szerokości jezdni </w:t>
      </w:r>
      <w:r w:rsidRPr="004C0696">
        <w:rPr>
          <w:rFonts w:cstheme="minorHAnsi"/>
          <w:b/>
          <w:i/>
          <w:sz w:val="18"/>
          <w:szCs w:val="18"/>
        </w:rPr>
        <w:t>- pow.</w:t>
      </w:r>
      <w:r>
        <w:rPr>
          <w:rFonts w:cstheme="minorHAnsi"/>
          <w:b/>
          <w:i/>
          <w:sz w:val="18"/>
          <w:szCs w:val="18"/>
        </w:rPr>
        <w:t>3629m</w:t>
      </w:r>
      <w:r>
        <w:rPr>
          <w:rFonts w:cstheme="minorHAnsi"/>
          <w:b/>
          <w:i/>
          <w:sz w:val="18"/>
          <w:szCs w:val="18"/>
          <w:vertAlign w:val="superscript"/>
        </w:rPr>
        <w:t>2</w:t>
      </w:r>
    </w:p>
    <w:p w:rsidR="00813C3B" w:rsidRPr="004C0696" w:rsidRDefault="00813C3B" w:rsidP="00813C3B">
      <w:pPr>
        <w:pBdr>
          <w:top w:val="single" w:sz="4" w:space="1" w:color="auto"/>
          <w:left w:val="single" w:sz="4" w:space="4" w:color="auto"/>
          <w:bottom w:val="single" w:sz="4" w:space="1" w:color="auto"/>
          <w:right w:val="single" w:sz="4" w:space="4" w:color="auto"/>
        </w:pBdr>
        <w:spacing w:line="360" w:lineRule="auto"/>
        <w:contextualSpacing/>
        <w:jc w:val="both"/>
        <w:rPr>
          <w:rFonts w:cstheme="minorHAnsi"/>
          <w:b/>
          <w:i/>
          <w:sz w:val="18"/>
          <w:szCs w:val="18"/>
        </w:rPr>
      </w:pPr>
      <w:r w:rsidRPr="004C0696">
        <w:rPr>
          <w:rFonts w:cstheme="minorHAnsi"/>
          <w:i/>
          <w:sz w:val="18"/>
          <w:szCs w:val="18"/>
        </w:rPr>
        <w:t xml:space="preserve">-wykonanie w-wy ścieralnej z betonu asfaltowego AC 8S gr.4cm - </w:t>
      </w:r>
      <w:r w:rsidRPr="004C0696">
        <w:rPr>
          <w:rFonts w:cstheme="minorHAnsi"/>
          <w:b/>
          <w:i/>
          <w:sz w:val="18"/>
          <w:szCs w:val="18"/>
        </w:rPr>
        <w:t>pow. 3269 m²;</w:t>
      </w:r>
    </w:p>
    <w:p w:rsidR="00FF10F8" w:rsidRPr="00AA1F2B" w:rsidRDefault="00FF10F8" w:rsidP="00BE4B6D">
      <w:pPr>
        <w:rPr>
          <w:i/>
          <w:sz w:val="18"/>
          <w:szCs w:val="18"/>
        </w:rPr>
      </w:pPr>
    </w:p>
    <w:p w:rsidR="00076275" w:rsidRPr="00AA1F2B" w:rsidRDefault="00076275" w:rsidP="00401C5A">
      <w:pPr>
        <w:tabs>
          <w:tab w:val="left" w:pos="4368"/>
        </w:tabs>
        <w:jc w:val="both"/>
        <w:rPr>
          <w:bCs/>
          <w:sz w:val="18"/>
          <w:szCs w:val="18"/>
        </w:rPr>
      </w:pPr>
    </w:p>
    <w:p w:rsidR="00011ABC" w:rsidRPr="00AA1F2B" w:rsidRDefault="002A5783" w:rsidP="00401C5A">
      <w:pPr>
        <w:tabs>
          <w:tab w:val="left" w:pos="4368"/>
        </w:tabs>
        <w:jc w:val="both"/>
        <w:rPr>
          <w:bCs/>
          <w:sz w:val="18"/>
          <w:szCs w:val="18"/>
        </w:rPr>
      </w:pPr>
      <w:r>
        <w:rPr>
          <w:bCs/>
          <w:sz w:val="18"/>
          <w:szCs w:val="18"/>
        </w:rPr>
        <w:t>2</w:t>
      </w:r>
      <w:r w:rsidR="00B17439" w:rsidRPr="00AA1F2B">
        <w:rPr>
          <w:bCs/>
          <w:sz w:val="18"/>
          <w:szCs w:val="18"/>
        </w:rPr>
        <w:t xml:space="preserve">. </w:t>
      </w:r>
      <w:r w:rsidR="00011ABC" w:rsidRPr="00AA1F2B">
        <w:rPr>
          <w:bCs/>
          <w:sz w:val="18"/>
          <w:szCs w:val="18"/>
        </w:rPr>
        <w:t>Odcinki dróg powiatowych podlegające</w:t>
      </w:r>
      <w:r w:rsidR="00AF3F3E">
        <w:rPr>
          <w:bCs/>
          <w:sz w:val="18"/>
          <w:szCs w:val="18"/>
        </w:rPr>
        <w:t xml:space="preserve"> przebudowie</w:t>
      </w:r>
      <w:r w:rsidR="00011ABC" w:rsidRPr="00AA1F2B">
        <w:rPr>
          <w:bCs/>
          <w:sz w:val="18"/>
          <w:szCs w:val="18"/>
        </w:rPr>
        <w:t xml:space="preserve"> posiadają </w:t>
      </w:r>
      <w:r w:rsidR="00011ABC" w:rsidRPr="00AA1F2B">
        <w:rPr>
          <w:b/>
          <w:bCs/>
          <w:sz w:val="18"/>
          <w:szCs w:val="18"/>
        </w:rPr>
        <w:t>kategorię ruchu KR1.</w:t>
      </w:r>
      <w:r w:rsidR="00011ABC" w:rsidRPr="00AA1F2B">
        <w:rPr>
          <w:bCs/>
          <w:sz w:val="18"/>
          <w:szCs w:val="18"/>
        </w:rPr>
        <w:t xml:space="preserve"> </w:t>
      </w:r>
    </w:p>
    <w:p w:rsidR="00401C5A" w:rsidRPr="00AA1F2B" w:rsidRDefault="002A5783" w:rsidP="00401C5A">
      <w:pPr>
        <w:tabs>
          <w:tab w:val="left" w:pos="4368"/>
        </w:tabs>
        <w:jc w:val="both"/>
        <w:rPr>
          <w:sz w:val="18"/>
          <w:szCs w:val="18"/>
        </w:rPr>
      </w:pPr>
      <w:r>
        <w:rPr>
          <w:bCs/>
          <w:sz w:val="18"/>
          <w:szCs w:val="18"/>
        </w:rPr>
        <w:t>3</w:t>
      </w:r>
      <w:r w:rsidR="008B594F" w:rsidRPr="00AA1F2B">
        <w:rPr>
          <w:bCs/>
          <w:sz w:val="18"/>
          <w:szCs w:val="18"/>
        </w:rPr>
        <w:t xml:space="preserve">. </w:t>
      </w:r>
      <w:r w:rsidR="00401C5A" w:rsidRPr="00AA1F2B">
        <w:rPr>
          <w:sz w:val="18"/>
          <w:szCs w:val="18"/>
        </w:rPr>
        <w:t>Szczegółowy zakres robót oraz warunki realizacji robót określa</w:t>
      </w:r>
      <w:r w:rsidR="006D1478">
        <w:rPr>
          <w:sz w:val="18"/>
          <w:szCs w:val="18"/>
        </w:rPr>
        <w:t xml:space="preserve"> dokumentacja projektowa oraz</w:t>
      </w:r>
      <w:r w:rsidR="00401C5A" w:rsidRPr="00AA1F2B">
        <w:rPr>
          <w:sz w:val="18"/>
          <w:szCs w:val="18"/>
        </w:rPr>
        <w:t xml:space="preserve"> specyfikacj</w:t>
      </w:r>
      <w:r w:rsidR="001654A1" w:rsidRPr="00AA1F2B">
        <w:rPr>
          <w:sz w:val="18"/>
          <w:szCs w:val="18"/>
        </w:rPr>
        <w:t>a</w:t>
      </w:r>
      <w:r w:rsidR="00401C5A" w:rsidRPr="00AA1F2B">
        <w:rPr>
          <w:sz w:val="18"/>
          <w:szCs w:val="18"/>
        </w:rPr>
        <w:t xml:space="preserve"> techniczn</w:t>
      </w:r>
      <w:r w:rsidR="001654A1" w:rsidRPr="00AA1F2B">
        <w:rPr>
          <w:sz w:val="18"/>
          <w:szCs w:val="18"/>
        </w:rPr>
        <w:t>a</w:t>
      </w:r>
      <w:r w:rsidR="00401C5A" w:rsidRPr="00AA1F2B">
        <w:rPr>
          <w:sz w:val="18"/>
          <w:szCs w:val="18"/>
        </w:rPr>
        <w:t xml:space="preserve"> wykonania i odbioru robót.</w:t>
      </w:r>
    </w:p>
    <w:p w:rsidR="00401C5A" w:rsidRDefault="00401C5A" w:rsidP="00401C5A">
      <w:pPr>
        <w:tabs>
          <w:tab w:val="left" w:pos="4368"/>
        </w:tabs>
        <w:jc w:val="both"/>
        <w:rPr>
          <w:sz w:val="18"/>
          <w:szCs w:val="18"/>
        </w:rPr>
      </w:pPr>
      <w:r w:rsidRPr="00AA1F2B">
        <w:rPr>
          <w:sz w:val="18"/>
          <w:szCs w:val="18"/>
        </w:rPr>
        <w:t>Zaleca się, aby Wykonawca dokonał wizji lokalnej w terenie w celu zdobycia koniecznych informacji do przygotowania oferty.</w:t>
      </w:r>
    </w:p>
    <w:p w:rsidR="008B0053" w:rsidRPr="00813C3B" w:rsidRDefault="008B0053" w:rsidP="008B0053">
      <w:r w:rsidRPr="00813C3B">
        <w:t>Materiały pochodzące z frezowania nawierzchni bitumicznej oraz demontażu oznakowania p</w:t>
      </w:r>
      <w:r>
        <w:t>ionowego są własnością zamawiają</w:t>
      </w:r>
      <w:r w:rsidRPr="00813C3B">
        <w:t>cego. Inne materiały pochodzące z rozbiórki, które nadają się do ponownego wbudowania, zgodnie z decyz</w:t>
      </w:r>
      <w:r>
        <w:t>ja inspektora nadzoru są własnością zamawiają</w:t>
      </w:r>
      <w:r w:rsidRPr="00813C3B">
        <w:t xml:space="preserve">cego. </w:t>
      </w:r>
    </w:p>
    <w:p w:rsidR="008B0053" w:rsidRPr="00813C3B" w:rsidRDefault="008B0053" w:rsidP="008B0053">
      <w:r w:rsidRPr="00813C3B">
        <w:t>Dowóz na miejsce lokalizacji materiałów pochodzących z rozbiórki - plac zamawiającego ul. Strażacka 1.</w:t>
      </w:r>
    </w:p>
    <w:p w:rsidR="00E1342F" w:rsidRPr="00813C3B" w:rsidRDefault="00E1342F" w:rsidP="00401C5A">
      <w:pPr>
        <w:tabs>
          <w:tab w:val="left" w:pos="4368"/>
        </w:tabs>
        <w:jc w:val="both"/>
        <w:rPr>
          <w:b/>
          <w:sz w:val="18"/>
          <w:szCs w:val="18"/>
          <w:lang w:val="de-DE"/>
        </w:rPr>
      </w:pPr>
    </w:p>
    <w:p w:rsidR="00401C5A" w:rsidRPr="00AA1F2B" w:rsidRDefault="002A5783" w:rsidP="00401C5A">
      <w:pPr>
        <w:spacing w:after="80"/>
        <w:jc w:val="both"/>
        <w:rPr>
          <w:sz w:val="18"/>
          <w:szCs w:val="18"/>
        </w:rPr>
      </w:pPr>
      <w:r>
        <w:rPr>
          <w:sz w:val="18"/>
          <w:szCs w:val="18"/>
        </w:rPr>
        <w:t>4</w:t>
      </w:r>
      <w:r w:rsidR="00401C5A" w:rsidRPr="00AA1F2B">
        <w:rPr>
          <w:sz w:val="18"/>
          <w:szCs w:val="18"/>
        </w:rPr>
        <w:t xml:space="preserve">. </w:t>
      </w:r>
      <w:r w:rsidR="00401C5A" w:rsidRPr="00AA1F2B">
        <w:rPr>
          <w:b/>
          <w:sz w:val="18"/>
          <w:szCs w:val="18"/>
        </w:rPr>
        <w:t xml:space="preserve">Zamawiający </w:t>
      </w:r>
      <w:r w:rsidR="00401C5A" w:rsidRPr="00AA1F2B">
        <w:rPr>
          <w:rFonts w:cs="Arial"/>
          <w:b/>
          <w:sz w:val="18"/>
          <w:szCs w:val="18"/>
        </w:rPr>
        <w:t xml:space="preserve">na podstawie art. 29 ust. 3a ustawy </w:t>
      </w:r>
      <w:proofErr w:type="spellStart"/>
      <w:r w:rsidR="00401C5A" w:rsidRPr="00AA1F2B">
        <w:rPr>
          <w:rFonts w:cs="Arial"/>
          <w:b/>
          <w:sz w:val="18"/>
          <w:szCs w:val="18"/>
        </w:rPr>
        <w:t>Pzp</w:t>
      </w:r>
      <w:proofErr w:type="spellEnd"/>
      <w:r w:rsidR="00401C5A" w:rsidRPr="00AA1F2B">
        <w:rPr>
          <w:rFonts w:cs="Arial"/>
          <w:b/>
          <w:sz w:val="18"/>
          <w:szCs w:val="18"/>
        </w:rPr>
        <w:t xml:space="preserve"> wymaga, aby przy realizacji zamówienia Wykonawca, z którym Zamawiający podpisze umowę, do jej wykonania zatrudniał we własnym przedsiębiorstwie lub podwykonawcy, co najmniej 5 osób na umowę o pracę</w:t>
      </w:r>
      <w:r w:rsidR="00401C5A" w:rsidRPr="00AA1F2B">
        <w:rPr>
          <w:b/>
          <w:sz w:val="18"/>
          <w:szCs w:val="18"/>
        </w:rPr>
        <w:t>, w wymiarze</w:t>
      </w:r>
      <w:r w:rsidR="00401C5A" w:rsidRPr="00AA1F2B">
        <w:rPr>
          <w:sz w:val="18"/>
          <w:szCs w:val="18"/>
        </w:rPr>
        <w:t xml:space="preserve"> </w:t>
      </w:r>
      <w:r w:rsidR="00401C5A" w:rsidRPr="00AA1F2B">
        <w:rPr>
          <w:rFonts w:cs="Arial"/>
          <w:b/>
          <w:sz w:val="18"/>
          <w:szCs w:val="18"/>
        </w:rPr>
        <w:t xml:space="preserve">na minimum ½ etatu przy wykonywaniu robót budowlanych. </w:t>
      </w:r>
    </w:p>
    <w:p w:rsidR="00401C5A" w:rsidRDefault="002A5783" w:rsidP="00401C5A">
      <w:pPr>
        <w:spacing w:after="80"/>
        <w:jc w:val="both"/>
        <w:rPr>
          <w:rFonts w:cs="Arial"/>
          <w:sz w:val="18"/>
          <w:szCs w:val="18"/>
        </w:rPr>
      </w:pPr>
      <w:r>
        <w:rPr>
          <w:rFonts w:cs="Arial"/>
          <w:sz w:val="18"/>
          <w:szCs w:val="18"/>
        </w:rPr>
        <w:t>5</w:t>
      </w:r>
      <w:r w:rsidR="00401C5A" w:rsidRPr="00AA1F2B">
        <w:rPr>
          <w:rFonts w:cs="Arial"/>
          <w:sz w:val="18"/>
          <w:szCs w:val="18"/>
        </w:rPr>
        <w:t xml:space="preserve">. Dla udokumentowania tego faktu w terminie jednego tygodnia od podpisania umowy Wykonawca przedłoży zamawiającemu wykaz osób zatrudnionych przy realizacji zamówienia na podstawie umowy o pracę wraz ze wskazaniem czynności jakie będą oni wykonywać. Następnie na każde pisemne wezwanie Zamawiającego, wykonawca będzie zobligowany przedstawić wykaz i dokumenty potwierdzające zatrudnienie osób na umowę o pracę przy realizacji zamówienia. </w:t>
      </w:r>
    </w:p>
    <w:p w:rsidR="00401C5A" w:rsidRPr="00AA1F2B" w:rsidRDefault="002A5783" w:rsidP="00401C5A">
      <w:pPr>
        <w:spacing w:after="80"/>
        <w:jc w:val="both"/>
        <w:rPr>
          <w:sz w:val="18"/>
          <w:szCs w:val="18"/>
        </w:rPr>
      </w:pPr>
      <w:r>
        <w:rPr>
          <w:sz w:val="18"/>
          <w:szCs w:val="18"/>
        </w:rPr>
        <w:t>6</w:t>
      </w:r>
      <w:r w:rsidR="00401C5A" w:rsidRPr="00AA1F2B">
        <w:rPr>
          <w:sz w:val="18"/>
          <w:szCs w:val="18"/>
        </w:rPr>
        <w:t xml:space="preserve">. W przypadku nie przedstawienia dokumentów o których mowa w ww. pkt 4 lub  stwierdzenia, że </w:t>
      </w:r>
      <w:r w:rsidR="00401C5A" w:rsidRPr="00AA1F2B">
        <w:rPr>
          <w:rFonts w:cs="Arial"/>
          <w:sz w:val="18"/>
          <w:szCs w:val="18"/>
        </w:rPr>
        <w:t xml:space="preserve">do świadczenia usług wynikających z niniejszej umowy nie jest zatrudnionych na umowę o pracę na minimum ½ etatu co najmniej 5 osób, </w:t>
      </w:r>
      <w:r w:rsidR="00401C5A" w:rsidRPr="00AA1F2B">
        <w:rPr>
          <w:sz w:val="18"/>
          <w:szCs w:val="18"/>
        </w:rPr>
        <w:t xml:space="preserve">Wykonawca zapłaci Zamawiającemu karę w wysokości 1.000 zł brutto za każde stwierdzone zdarzenie. </w:t>
      </w:r>
    </w:p>
    <w:p w:rsidR="00401C5A" w:rsidRPr="00AA1F2B" w:rsidRDefault="002A5783" w:rsidP="00401C5A">
      <w:pPr>
        <w:ind w:left="426" w:hanging="426"/>
        <w:jc w:val="both"/>
        <w:rPr>
          <w:b/>
          <w:sz w:val="18"/>
          <w:szCs w:val="18"/>
        </w:rPr>
      </w:pPr>
      <w:r>
        <w:rPr>
          <w:b/>
          <w:sz w:val="18"/>
          <w:szCs w:val="18"/>
        </w:rPr>
        <w:t>7</w:t>
      </w:r>
      <w:r w:rsidR="00401C5A" w:rsidRPr="00AA1F2B">
        <w:rPr>
          <w:b/>
          <w:sz w:val="18"/>
          <w:szCs w:val="18"/>
        </w:rPr>
        <w:t>. W czasie prowadzenia robót budowlanych Wykonawca, w ramach ceny ofertowej, zobowiązany będzie do:</w:t>
      </w:r>
    </w:p>
    <w:p w:rsidR="00401C5A" w:rsidRPr="00AA1F2B" w:rsidRDefault="00401C5A" w:rsidP="00A36F44">
      <w:pPr>
        <w:numPr>
          <w:ilvl w:val="0"/>
          <w:numId w:val="10"/>
        </w:numPr>
        <w:tabs>
          <w:tab w:val="num" w:pos="720"/>
        </w:tabs>
        <w:spacing w:after="80"/>
        <w:ind w:left="782" w:hanging="357"/>
        <w:jc w:val="both"/>
        <w:rPr>
          <w:sz w:val="18"/>
          <w:szCs w:val="18"/>
        </w:rPr>
      </w:pPr>
      <w:r w:rsidRPr="00AA1F2B">
        <w:rPr>
          <w:sz w:val="18"/>
          <w:szCs w:val="18"/>
        </w:rPr>
        <w:t xml:space="preserve">prowadzenia robót zgodnie z zakresem </w:t>
      </w:r>
      <w:r w:rsidR="007B0259" w:rsidRPr="00AA1F2B">
        <w:rPr>
          <w:sz w:val="18"/>
          <w:szCs w:val="18"/>
        </w:rPr>
        <w:t>w</w:t>
      </w:r>
      <w:r w:rsidRPr="00AA1F2B">
        <w:rPr>
          <w:sz w:val="18"/>
          <w:szCs w:val="18"/>
        </w:rPr>
        <w:t xml:space="preserve"> specyfikacj</w:t>
      </w:r>
      <w:r w:rsidR="007B0259" w:rsidRPr="00AA1F2B">
        <w:rPr>
          <w:sz w:val="18"/>
          <w:szCs w:val="18"/>
        </w:rPr>
        <w:t>ach</w:t>
      </w:r>
      <w:r w:rsidRPr="00AA1F2B">
        <w:rPr>
          <w:sz w:val="18"/>
          <w:szCs w:val="18"/>
        </w:rPr>
        <w:t xml:space="preserve"> techniczn</w:t>
      </w:r>
      <w:r w:rsidR="007B0259" w:rsidRPr="00AA1F2B">
        <w:rPr>
          <w:sz w:val="18"/>
          <w:szCs w:val="18"/>
        </w:rPr>
        <w:t>ych</w:t>
      </w:r>
      <w:r w:rsidRPr="00AA1F2B">
        <w:rPr>
          <w:sz w:val="18"/>
          <w:szCs w:val="18"/>
        </w:rPr>
        <w:t xml:space="preserve"> wykonania i odbioru robót budowlanych, obowiązującymi normami i przepisami oraz zasadami sztuki budowlanej,</w:t>
      </w:r>
    </w:p>
    <w:p w:rsidR="00401C5A" w:rsidRPr="00AA1F2B" w:rsidRDefault="00401C5A" w:rsidP="00A36F44">
      <w:pPr>
        <w:numPr>
          <w:ilvl w:val="0"/>
          <w:numId w:val="10"/>
        </w:numPr>
        <w:tabs>
          <w:tab w:val="num" w:pos="720"/>
        </w:tabs>
        <w:overflowPunct w:val="0"/>
        <w:autoSpaceDE w:val="0"/>
        <w:autoSpaceDN w:val="0"/>
        <w:adjustRightInd w:val="0"/>
        <w:spacing w:after="80"/>
        <w:ind w:left="782" w:hanging="357"/>
        <w:jc w:val="both"/>
        <w:textAlignment w:val="baseline"/>
        <w:rPr>
          <w:sz w:val="18"/>
          <w:szCs w:val="18"/>
        </w:rPr>
      </w:pPr>
      <w:r w:rsidRPr="00AA1F2B">
        <w:rPr>
          <w:sz w:val="18"/>
          <w:szCs w:val="18"/>
        </w:rPr>
        <w:t xml:space="preserve">wykonania przedmiotu umowy, przy użyciu własnych materiałów, zgodnie z umową, zasadami wiedzy technicznej i przepisami prawa, </w:t>
      </w:r>
    </w:p>
    <w:p w:rsidR="00401C5A" w:rsidRPr="00AA1F2B" w:rsidRDefault="00401C5A" w:rsidP="00A36F44">
      <w:pPr>
        <w:numPr>
          <w:ilvl w:val="0"/>
          <w:numId w:val="10"/>
        </w:numPr>
        <w:tabs>
          <w:tab w:val="num" w:pos="720"/>
        </w:tabs>
        <w:suppressAutoHyphens/>
        <w:overflowPunct w:val="0"/>
        <w:autoSpaceDE w:val="0"/>
        <w:spacing w:after="80"/>
        <w:ind w:left="782" w:hanging="357"/>
        <w:jc w:val="both"/>
        <w:textAlignment w:val="baseline"/>
        <w:rPr>
          <w:sz w:val="18"/>
          <w:szCs w:val="18"/>
        </w:rPr>
      </w:pPr>
      <w:r w:rsidRPr="00AA1F2B">
        <w:rPr>
          <w:sz w:val="18"/>
          <w:szCs w:val="18"/>
        </w:rPr>
        <w:t>przeprowadzenia robót budowlanych zgodnie z wymogami rozporządzenia Ministra Infrastruktury z dnia 6 lutego 2003 r. w sprawie bezpieczeństwa i higieny pracy podczas wykonywania robót budowlanych (Dz. U. z 2003 nr 47, poz. 401 z późn. zm.),</w:t>
      </w:r>
    </w:p>
    <w:p w:rsidR="00401C5A" w:rsidRPr="00AA1F2B" w:rsidRDefault="00401C5A" w:rsidP="00A36F44">
      <w:pPr>
        <w:numPr>
          <w:ilvl w:val="0"/>
          <w:numId w:val="10"/>
        </w:numPr>
        <w:tabs>
          <w:tab w:val="num" w:pos="720"/>
        </w:tabs>
        <w:overflowPunct w:val="0"/>
        <w:autoSpaceDE w:val="0"/>
        <w:autoSpaceDN w:val="0"/>
        <w:adjustRightInd w:val="0"/>
        <w:jc w:val="both"/>
        <w:textAlignment w:val="baseline"/>
        <w:rPr>
          <w:sz w:val="18"/>
          <w:szCs w:val="18"/>
        </w:rPr>
      </w:pPr>
      <w:r w:rsidRPr="00AA1F2B">
        <w:rPr>
          <w:sz w:val="18"/>
          <w:szCs w:val="18"/>
        </w:rPr>
        <w:t>zastosowania materiałów budowlanych oraz urządzeń posiadających:</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lastRenderedPageBreak/>
        <w:t>- certyfikaty na znak bezpieczeństwa,</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aprobaty techniczne,</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certyfikaty zgodności lub deklaracje zgodności,</w:t>
      </w:r>
    </w:p>
    <w:p w:rsidR="00401C5A" w:rsidRPr="00AA1F2B" w:rsidRDefault="00401C5A" w:rsidP="00401C5A">
      <w:pPr>
        <w:overflowPunct w:val="0"/>
        <w:autoSpaceDE w:val="0"/>
        <w:autoSpaceDN w:val="0"/>
        <w:adjustRightInd w:val="0"/>
        <w:ind w:left="1620" w:hanging="911"/>
        <w:jc w:val="both"/>
        <w:textAlignment w:val="baseline"/>
        <w:rPr>
          <w:sz w:val="18"/>
          <w:szCs w:val="18"/>
        </w:rPr>
      </w:pPr>
      <w:r w:rsidRPr="00AA1F2B">
        <w:rPr>
          <w:sz w:val="18"/>
          <w:szCs w:val="18"/>
        </w:rPr>
        <w:t>- atesty,</w:t>
      </w:r>
    </w:p>
    <w:p w:rsidR="00401C5A" w:rsidRPr="00AA1F2B" w:rsidRDefault="00401C5A" w:rsidP="00401C5A">
      <w:pPr>
        <w:overflowPunct w:val="0"/>
        <w:autoSpaceDE w:val="0"/>
        <w:autoSpaceDN w:val="0"/>
        <w:adjustRightInd w:val="0"/>
        <w:ind w:left="600"/>
        <w:jc w:val="both"/>
        <w:textAlignment w:val="baseline"/>
        <w:rPr>
          <w:sz w:val="18"/>
          <w:szCs w:val="18"/>
        </w:rPr>
      </w:pPr>
      <w:r w:rsidRPr="00AA1F2B">
        <w:rPr>
          <w:sz w:val="18"/>
          <w:szCs w:val="18"/>
        </w:rPr>
        <w:t xml:space="preserve">Zgodnie z art. 30 ust 1 pkt 2 ustawy </w:t>
      </w:r>
      <w:proofErr w:type="spellStart"/>
      <w:r w:rsidRPr="00AA1F2B">
        <w:rPr>
          <w:sz w:val="18"/>
          <w:szCs w:val="18"/>
        </w:rPr>
        <w:t>Pzp</w:t>
      </w:r>
      <w:proofErr w:type="spellEnd"/>
      <w:r w:rsidRPr="00AA1F2B">
        <w:rPr>
          <w:sz w:val="18"/>
          <w:szCs w:val="18"/>
        </w:rPr>
        <w:t xml:space="preserve"> w stosunku co do wymagań technicznych (parametry, normy) należy stosować je przez odniesienie się w kolejności preferencji. </w:t>
      </w:r>
    </w:p>
    <w:p w:rsidR="00401C5A" w:rsidRPr="00AA1F2B" w:rsidRDefault="00401C5A" w:rsidP="00401C5A">
      <w:pPr>
        <w:overflowPunct w:val="0"/>
        <w:autoSpaceDE w:val="0"/>
        <w:autoSpaceDN w:val="0"/>
        <w:adjustRightInd w:val="0"/>
        <w:jc w:val="both"/>
        <w:textAlignment w:val="baseline"/>
        <w:rPr>
          <w:sz w:val="18"/>
          <w:szCs w:val="18"/>
        </w:rPr>
      </w:pPr>
      <w:r w:rsidRPr="00AA1F2B">
        <w:rPr>
          <w:sz w:val="18"/>
          <w:szCs w:val="18"/>
        </w:rPr>
        <w:t xml:space="preserve">         A w przypadku braku </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a) Polskich Norm przenoszących normy europejskie,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b) norm innych państw członkowskich Europejskiego Obszaru Gospodarczego przenoszących normy europejskie,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c) europejskich ocen technicznych, rozumianych jako udokumentowane oceny działania wyrobu budowlanego względem jego podstawowych cech, zgodnie z odpowiednim europejskim dokumentem oceny, w rozumieniu art. 2 pkt 12 rozporządzenia Parlamentu Europejskiego i Rady (UE) nr 305/2011 z dnia 9 marca 2011 r. ustanawiającego zharmonizowane warunki wprowadzania do obrotu wyrobów budowlanych i uchylającego dyrektywę Rady 89/106/EWG (Dz. Urz. UE L 88 z 04.04.2011, str. 5, z późn. zm.),</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d) wspólnych specyfikacji technicznych, rozumianych jako specyfikacje techniczne w dziedzinie produktów teleinformatycznych określone zgodnie z art. 13 i art. 14 rozporządzenia Parlamentu Europejskiego i Rady (UE) nr 1025/2012 z dnia 25 października 2012 r. w sprawie normalizacji europejskiej, zmieniającego dyrektywy Rady 89/686/EWG i 93/15/EWG oraz dyrektywy Parlamentu Europejskiego i Rady 94/9/WE, 94/25/WE, 95/16/WE, 97/23/WE, 98/34/WE, 2004/22/WE, 2007/23/WE, 2009/23/WE i 2009/105/WE oraz uchylającego decyzję Rady 87/95/EWG i decyzję Parlamentu Europejskiego i Rady nr 1673/2006/WE (Dz. Urz. UE L 316 z 14.11.2012, str. 12),</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e) norm międzynarodowych,</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f) specyfikacji technicznych, których przestrzeganie nie jest obowiązkowe, przyjętych przez instytucję normalizacyjną, wyspecjalizowaną w opracowywaniu specyfikacji technicznych w celu powtarzalnego i stałego stosowania w dziedzinach obronności i bezpieczeństwa,</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g) innych systemów referencji technicznych ustanowionych przez europejskie organizacje normalizacyjne;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W przypadku braku Polskich Norm przenoszących normy europejskie, norm innych państw członkowskich Europejskiego Obszaru Gospodarczego przenoszących normy europejskie oraz norm, europejskich ocen technicznych, specyfikacji technicznych i systemów referencji technicznych, o których mowa w ust. 1 pkt 2, przy opisie przedmiotu zamówienia uwzględnia się w kolejności:</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1) Polskie Normy;</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2) polskie aprobaty techniczne;</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3) polskie specyfikacje techniczne dotyczące projektowania, wyliczeń i realizacji robót budowlanych oraz wykorzystania dostaw;</w:t>
      </w:r>
    </w:p>
    <w:p w:rsidR="00401C5A" w:rsidRPr="00AA1F2B" w:rsidRDefault="00401C5A" w:rsidP="00401C5A">
      <w:pPr>
        <w:overflowPunct w:val="0"/>
        <w:autoSpaceDE w:val="0"/>
        <w:autoSpaceDN w:val="0"/>
        <w:adjustRightInd w:val="0"/>
        <w:ind w:left="709"/>
        <w:jc w:val="both"/>
        <w:textAlignment w:val="baseline"/>
        <w:rPr>
          <w:sz w:val="18"/>
          <w:szCs w:val="18"/>
        </w:rPr>
      </w:pPr>
      <w:r w:rsidRPr="00AA1F2B">
        <w:rPr>
          <w:sz w:val="18"/>
          <w:szCs w:val="18"/>
        </w:rPr>
        <w:t>4) krajowe deklaracje zgodności oraz krajowe deklaracje właściwości użytkowych wyrobu budowlanego lub krajowe oceny techniczne wydawane na podstawie ustawy z dnia 16 kwietnia 2004 r. o wyrobach budowlanych (Dz. U. z 2014 r. poz. 883, z 2015 r. poz. 1165 oraz z 2016 r. poz. 542).</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protokolarnego przejęcia terenu budowy,</w:t>
      </w:r>
    </w:p>
    <w:p w:rsidR="00471220" w:rsidRPr="00AA1F2B" w:rsidRDefault="00471220"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wykonania projektu tymczasowej organizacji ruchu na czas wykonywania robót wraz z niezbędnym uzyskaniem opinii i zatwierdzenia;</w:t>
      </w:r>
    </w:p>
    <w:p w:rsidR="00471220" w:rsidRPr="00AA1F2B" w:rsidRDefault="00471220"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zapewnienia znaków niezbędnych do wprowadzenia oznakowania tymczasowej organizacji ruchu na czas prowadzenia robót zgodnie z zatwierdzonymi projektami wraz z ustawieniem;</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zorganizowania, zagospodarowania i zabezpieczenia terenu budowy z zachowaniem należytej staranności, w tym zachowania porządku na terenie budowy,</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ochrony mienia znajdującego się na terenie budowy,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natychmiastowego usunięcia wszelkich szkód i awarii spowodowanych przez Wykonawcę </w:t>
      </w:r>
      <w:r w:rsidRPr="00AA1F2B">
        <w:rPr>
          <w:sz w:val="18"/>
          <w:szCs w:val="18"/>
        </w:rPr>
        <w:br/>
        <w:t>w trakcie realizacji robót,</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przerwania robót na żądanie Zamawiającego i w związku z tym zabezpieczenia wykonania robót przed ich zniszczeniem,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 zabezpieczenia obrębu prowadzenia robót w sposób zapewniający bezpieczeństwo użytkownikom obiektu.</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 poszanowania występujących w obszarze oddziaływania obiektu uzasadnionych interesów osób trzecich.</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lastRenderedPageBreak/>
        <w:t xml:space="preserve"> opracowania i przekazania Zamawiającemu dokumentacji powykonawczej oraz zgłoszenia przedmiotu umowy do odbioru końcowego,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uporządkowania terenu po zakończeniu robót oraz przekazanie go Zamawiającemu </w:t>
      </w:r>
      <w:r w:rsidRPr="00AA1F2B">
        <w:rPr>
          <w:sz w:val="18"/>
          <w:szCs w:val="18"/>
        </w:rPr>
        <w:br/>
        <w:t xml:space="preserve">w terminie nie późniejszym niż termin odbioru końcowego robót, </w:t>
      </w:r>
    </w:p>
    <w:p w:rsidR="00401C5A" w:rsidRPr="00AA1F2B" w:rsidRDefault="00401C5A" w:rsidP="00A36F44">
      <w:pPr>
        <w:numPr>
          <w:ilvl w:val="0"/>
          <w:numId w:val="10"/>
        </w:numPr>
        <w:tabs>
          <w:tab w:val="num" w:pos="720"/>
        </w:tabs>
        <w:overflowPunct w:val="0"/>
        <w:autoSpaceDE w:val="0"/>
        <w:autoSpaceDN w:val="0"/>
        <w:adjustRightInd w:val="0"/>
        <w:spacing w:after="80"/>
        <w:jc w:val="both"/>
        <w:textAlignment w:val="baseline"/>
        <w:rPr>
          <w:sz w:val="18"/>
          <w:szCs w:val="18"/>
        </w:rPr>
      </w:pPr>
      <w:r w:rsidRPr="00AA1F2B">
        <w:rPr>
          <w:sz w:val="18"/>
          <w:szCs w:val="18"/>
        </w:rPr>
        <w:t xml:space="preserve">uczestniczenia w czynnościach odbioru, usunięcia stwierdzonych wad, przekazania wymaganych atestów i zaświadczeń, </w:t>
      </w:r>
    </w:p>
    <w:p w:rsidR="00401C5A" w:rsidRPr="00AA1F2B" w:rsidRDefault="002A5783" w:rsidP="00546D99">
      <w:pPr>
        <w:tabs>
          <w:tab w:val="left" w:pos="426"/>
        </w:tabs>
        <w:spacing w:after="80"/>
        <w:ind w:left="426" w:hanging="426"/>
        <w:rPr>
          <w:b/>
          <w:sz w:val="18"/>
          <w:szCs w:val="18"/>
        </w:rPr>
      </w:pPr>
      <w:r>
        <w:rPr>
          <w:b/>
          <w:sz w:val="18"/>
          <w:szCs w:val="18"/>
        </w:rPr>
        <w:t>8</w:t>
      </w:r>
      <w:r w:rsidR="00401C5A" w:rsidRPr="00AA1F2B">
        <w:rPr>
          <w:b/>
          <w:sz w:val="18"/>
          <w:szCs w:val="18"/>
        </w:rPr>
        <w:t>. Informacje dodatkowe.</w:t>
      </w:r>
    </w:p>
    <w:p w:rsidR="00401C5A" w:rsidRPr="00AA1F2B" w:rsidRDefault="00401C5A" w:rsidP="00A36F44">
      <w:pPr>
        <w:numPr>
          <w:ilvl w:val="0"/>
          <w:numId w:val="11"/>
        </w:numPr>
        <w:tabs>
          <w:tab w:val="left" w:pos="426"/>
        </w:tabs>
        <w:suppressAutoHyphens/>
        <w:spacing w:after="80"/>
        <w:ind w:left="426" w:hanging="284"/>
        <w:jc w:val="both"/>
        <w:rPr>
          <w:sz w:val="18"/>
          <w:szCs w:val="18"/>
        </w:rPr>
      </w:pPr>
      <w:r w:rsidRPr="00AA1F2B">
        <w:rPr>
          <w:sz w:val="18"/>
          <w:szCs w:val="18"/>
        </w:rPr>
        <w:t xml:space="preserve">Wszystkie materiały i urządzenia niezbędne do wykonania zadania dostarcza Wykonawca. Wszystkie materiały użyte do wykonania przedmiotu zamówienia muszą posiadać cechy techniczne i jakościowe co najmniej takie, jakie zostały określone w </w:t>
      </w:r>
      <w:proofErr w:type="spellStart"/>
      <w:r w:rsidRPr="00AA1F2B">
        <w:rPr>
          <w:sz w:val="18"/>
          <w:szCs w:val="18"/>
        </w:rPr>
        <w:t>STWiORB</w:t>
      </w:r>
      <w:proofErr w:type="spellEnd"/>
      <w:r w:rsidRPr="00AA1F2B">
        <w:rPr>
          <w:sz w:val="18"/>
          <w:szCs w:val="18"/>
        </w:rPr>
        <w:t xml:space="preserve"> oraz muszą posiadać stosowne atesty i certyfikaty i zgodnie z art. 30b Ustawy </w:t>
      </w:r>
      <w:proofErr w:type="spellStart"/>
      <w:r w:rsidRPr="00AA1F2B">
        <w:rPr>
          <w:sz w:val="18"/>
          <w:szCs w:val="18"/>
        </w:rPr>
        <w:t>Pzp</w:t>
      </w:r>
      <w:proofErr w:type="spellEnd"/>
      <w:r w:rsidRPr="00AA1F2B">
        <w:rPr>
          <w:sz w:val="18"/>
          <w:szCs w:val="18"/>
        </w:rPr>
        <w:t>.</w:t>
      </w:r>
    </w:p>
    <w:p w:rsidR="00401C5A" w:rsidRPr="00AA1F2B" w:rsidRDefault="00A36470" w:rsidP="00A36F44">
      <w:pPr>
        <w:numPr>
          <w:ilvl w:val="0"/>
          <w:numId w:val="11"/>
        </w:numPr>
        <w:tabs>
          <w:tab w:val="left" w:pos="426"/>
        </w:tabs>
        <w:suppressAutoHyphens/>
        <w:spacing w:after="80"/>
        <w:ind w:left="426" w:hanging="284"/>
        <w:jc w:val="both"/>
        <w:rPr>
          <w:sz w:val="18"/>
          <w:szCs w:val="18"/>
        </w:rPr>
      </w:pPr>
      <w:r w:rsidRPr="00AA1F2B">
        <w:rPr>
          <w:sz w:val="18"/>
          <w:szCs w:val="18"/>
        </w:rPr>
        <w:t>Przedmiot zamówienia nie został opisany przez wskazanie znaków towarowych, patentów lub pochodzenia, źródła lub szczególnego procesu, który charakteryzuje produkty lub usługi dostarczane przez konkretnego Wykonawcę</w:t>
      </w:r>
      <w:r w:rsidR="00401C5A" w:rsidRPr="00AA1F2B">
        <w:rPr>
          <w:sz w:val="18"/>
          <w:szCs w:val="18"/>
        </w:rPr>
        <w:t xml:space="preserve">. </w:t>
      </w:r>
    </w:p>
    <w:p w:rsidR="00401C5A" w:rsidRPr="00AA1F2B" w:rsidRDefault="00401C5A" w:rsidP="00401C5A">
      <w:pPr>
        <w:tabs>
          <w:tab w:val="left" w:pos="142"/>
          <w:tab w:val="left" w:pos="426"/>
        </w:tabs>
        <w:suppressAutoHyphens/>
        <w:spacing w:after="80"/>
        <w:jc w:val="both"/>
        <w:rPr>
          <w:bCs/>
          <w:sz w:val="18"/>
          <w:szCs w:val="18"/>
        </w:rPr>
      </w:pPr>
    </w:p>
    <w:p w:rsidR="00401C5A" w:rsidRPr="00AA1F2B" w:rsidRDefault="007213E6" w:rsidP="00401C5A">
      <w:pPr>
        <w:jc w:val="both"/>
        <w:rPr>
          <w:sz w:val="18"/>
          <w:szCs w:val="18"/>
        </w:rPr>
      </w:pPr>
      <w:r>
        <w:rPr>
          <w:noProof/>
        </w:rPr>
        <w:pict>
          <v:shape id="Pole tekstowe 3" o:spid="_x0000_s1033" type="#_x0000_t202" style="position:absolute;left:0;text-align:left;margin-left:-9pt;margin-top:1.8pt;width:333pt;height:28.15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" o:allowincell="f">
            <v:textbox>
              <w:txbxContent>
                <w:p w:rsidR="000854D5" w:rsidRDefault="000854D5" w:rsidP="00401C5A">
                  <w:pPr>
                    <w:pStyle w:val="Nagwek1"/>
                    <w:rPr>
                      <w:rFonts w:ascii="Verdana" w:hAnsi="Verdana"/>
                      <w:sz w:val="20"/>
                      <w:szCs w:val="20"/>
                    </w:rPr>
                  </w:pPr>
                  <w:r>
                    <w:rPr>
                      <w:rFonts w:ascii="Verdana" w:hAnsi="Verdana"/>
                      <w:sz w:val="20"/>
                      <w:szCs w:val="20"/>
                    </w:rPr>
                    <w:t>III. Instrukcja dla wykonawcy</w:t>
                  </w:r>
                </w:p>
              </w:txbxContent>
            </v:textbox>
          </v:shape>
        </w:pict>
      </w:r>
    </w:p>
    <w:p w:rsidR="00401C5A" w:rsidRPr="00AA1F2B" w:rsidRDefault="00401C5A" w:rsidP="00401C5A">
      <w:pPr>
        <w:tabs>
          <w:tab w:val="left" w:pos="6750"/>
        </w:tabs>
        <w:jc w:val="both"/>
        <w:rPr>
          <w:sz w:val="18"/>
          <w:szCs w:val="18"/>
        </w:rPr>
      </w:pPr>
      <w:r w:rsidRPr="00AA1F2B">
        <w:rPr>
          <w:sz w:val="18"/>
          <w:szCs w:val="18"/>
        </w:rPr>
        <w:tab/>
      </w:r>
    </w:p>
    <w:p w:rsidR="00401C5A" w:rsidRPr="00AA1F2B" w:rsidRDefault="00401C5A" w:rsidP="00401C5A">
      <w:pPr>
        <w:rPr>
          <w:rFonts w:eastAsia="MSTT31f280fb10o228096S00" w:cs="MSTT31f16d5a04o187074S00"/>
          <w:sz w:val="18"/>
          <w:szCs w:val="18"/>
        </w:rPr>
      </w:pPr>
    </w:p>
    <w:p w:rsidR="00401C5A" w:rsidRPr="00AA1F2B" w:rsidRDefault="00401C5A" w:rsidP="00A36F44">
      <w:pPr>
        <w:numPr>
          <w:ilvl w:val="0"/>
          <w:numId w:val="12"/>
        </w:numPr>
        <w:jc w:val="both"/>
        <w:rPr>
          <w:b/>
          <w:spacing w:val="20"/>
          <w:sz w:val="18"/>
          <w:szCs w:val="18"/>
        </w:rPr>
      </w:pPr>
      <w:r w:rsidRPr="00AA1F2B">
        <w:rPr>
          <w:b/>
          <w:spacing w:val="20"/>
          <w:sz w:val="18"/>
          <w:szCs w:val="18"/>
        </w:rPr>
        <w:t>OPIS PRZYGOTOWANIA OFERTY:</w:t>
      </w:r>
    </w:p>
    <w:p w:rsidR="00401C5A" w:rsidRPr="00AA1F2B" w:rsidRDefault="00401C5A" w:rsidP="00A36F44">
      <w:pPr>
        <w:numPr>
          <w:ilvl w:val="1"/>
          <w:numId w:val="12"/>
        </w:numPr>
        <w:tabs>
          <w:tab w:val="num" w:pos="426"/>
        </w:tabs>
        <w:suppressAutoHyphens/>
        <w:spacing w:after="80"/>
        <w:ind w:left="426" w:hanging="426"/>
        <w:jc w:val="both"/>
        <w:rPr>
          <w:bCs/>
          <w:sz w:val="18"/>
          <w:szCs w:val="18"/>
        </w:rPr>
      </w:pPr>
      <w:r w:rsidRPr="00AA1F2B">
        <w:rPr>
          <w:bCs/>
          <w:sz w:val="18"/>
          <w:szCs w:val="18"/>
        </w:rPr>
        <w:t xml:space="preserve">Wykonawca powinien zapoznać się ze wszystkimi wymaganiami i warunkami określonymi </w:t>
      </w:r>
      <w:r w:rsidRPr="00AA1F2B">
        <w:rPr>
          <w:bCs/>
          <w:sz w:val="18"/>
          <w:szCs w:val="18"/>
        </w:rPr>
        <w:br/>
        <w:t>w niniejszej specyfikacji oraz z przedmiotem zamówienia koniecznymi do przygotowania oferty oraz podpisania umowy.</w:t>
      </w:r>
    </w:p>
    <w:p w:rsidR="00401C5A" w:rsidRPr="00AA1F2B" w:rsidRDefault="00401C5A" w:rsidP="00A36F44">
      <w:pPr>
        <w:numPr>
          <w:ilvl w:val="1"/>
          <w:numId w:val="12"/>
        </w:numPr>
        <w:tabs>
          <w:tab w:val="num" w:pos="426"/>
        </w:tabs>
        <w:suppressAutoHyphens/>
        <w:spacing w:after="80"/>
        <w:ind w:left="426" w:hanging="426"/>
        <w:jc w:val="both"/>
        <w:rPr>
          <w:bCs/>
          <w:sz w:val="18"/>
          <w:szCs w:val="18"/>
        </w:rPr>
      </w:pPr>
      <w:r w:rsidRPr="00AA1F2B">
        <w:rPr>
          <w:bCs/>
          <w:sz w:val="18"/>
          <w:szCs w:val="18"/>
        </w:rPr>
        <w:t>Każdy Wykonawca winien przedłożyć tylko jedną ofertę.</w:t>
      </w:r>
    </w:p>
    <w:p w:rsidR="001D64D8" w:rsidRPr="00AA1F2B" w:rsidRDefault="001D64D8" w:rsidP="00A36F44">
      <w:pPr>
        <w:numPr>
          <w:ilvl w:val="1"/>
          <w:numId w:val="12"/>
        </w:numPr>
        <w:tabs>
          <w:tab w:val="num" w:pos="426"/>
        </w:tabs>
        <w:suppressAutoHyphens/>
        <w:spacing w:after="80"/>
        <w:ind w:left="426" w:hanging="426"/>
        <w:jc w:val="both"/>
        <w:rPr>
          <w:bCs/>
          <w:sz w:val="18"/>
          <w:szCs w:val="18"/>
        </w:rPr>
      </w:pPr>
      <w:r w:rsidRPr="00AA1F2B">
        <w:rPr>
          <w:bCs/>
          <w:sz w:val="18"/>
          <w:szCs w:val="18"/>
        </w:rPr>
        <w:t>Niedopuszczalny jest podział oferty na części w ramach zadań. Oferta obejmować powinna cały zakres robót zgodnie ze specyfikacją istotnych warunków zamówienia.</w:t>
      </w:r>
    </w:p>
    <w:p w:rsidR="001D64D8" w:rsidRPr="00AA1F2B" w:rsidRDefault="001D64D8" w:rsidP="001D64D8">
      <w:pPr>
        <w:tabs>
          <w:tab w:val="num" w:pos="720"/>
        </w:tabs>
        <w:suppressAutoHyphens/>
        <w:spacing w:after="80"/>
        <w:ind w:left="426"/>
        <w:jc w:val="both"/>
        <w:rPr>
          <w:bCs/>
          <w:sz w:val="18"/>
          <w:szCs w:val="18"/>
        </w:rPr>
      </w:pPr>
      <w:r w:rsidRPr="00AA1F2B">
        <w:rPr>
          <w:bCs/>
          <w:sz w:val="18"/>
          <w:szCs w:val="18"/>
        </w:rPr>
        <w:t>Oferty można składać za zadania I, II,</w:t>
      </w:r>
      <w:r w:rsidR="00D124D6">
        <w:rPr>
          <w:bCs/>
          <w:sz w:val="18"/>
          <w:szCs w:val="18"/>
        </w:rPr>
        <w:t xml:space="preserve"> III</w:t>
      </w:r>
      <w:r w:rsidRPr="00AA1F2B">
        <w:rPr>
          <w:bCs/>
          <w:sz w:val="18"/>
          <w:szCs w:val="18"/>
        </w:rPr>
        <w:t xml:space="preserve"> </w:t>
      </w:r>
      <w:r w:rsidR="00E831FE">
        <w:rPr>
          <w:bCs/>
          <w:sz w:val="18"/>
          <w:szCs w:val="18"/>
        </w:rPr>
        <w:t>lub na wybrane zadanie</w:t>
      </w:r>
      <w:r w:rsidRPr="00AA1F2B">
        <w:rPr>
          <w:bCs/>
          <w:sz w:val="18"/>
          <w:szCs w:val="18"/>
        </w:rPr>
        <w:t>.</w:t>
      </w:r>
    </w:p>
    <w:p w:rsidR="00401C5A" w:rsidRPr="00AA1F2B" w:rsidRDefault="00401C5A" w:rsidP="00A36F44">
      <w:pPr>
        <w:numPr>
          <w:ilvl w:val="1"/>
          <w:numId w:val="12"/>
        </w:numPr>
        <w:tabs>
          <w:tab w:val="num" w:pos="426"/>
        </w:tabs>
        <w:suppressAutoHyphens/>
        <w:spacing w:after="80"/>
        <w:ind w:left="426" w:hanging="426"/>
        <w:jc w:val="both"/>
        <w:rPr>
          <w:bCs/>
          <w:sz w:val="18"/>
          <w:szCs w:val="18"/>
        </w:rPr>
      </w:pPr>
      <w:r w:rsidRPr="00AA1F2B">
        <w:rPr>
          <w:bCs/>
          <w:sz w:val="18"/>
          <w:szCs w:val="18"/>
        </w:rPr>
        <w:t>Wykonawca ponosi wszelkie koszty związane z przygotowaniem i złożeniem oferty. Ofertę należy złożyć,</w:t>
      </w:r>
      <w:r w:rsidR="00505286" w:rsidRPr="00AA1F2B">
        <w:rPr>
          <w:bCs/>
          <w:sz w:val="18"/>
          <w:szCs w:val="18"/>
        </w:rPr>
        <w:t xml:space="preserve"> </w:t>
      </w:r>
      <w:r w:rsidRPr="00AA1F2B">
        <w:rPr>
          <w:bCs/>
          <w:sz w:val="18"/>
          <w:szCs w:val="18"/>
        </w:rPr>
        <w:t>w formie pisemnej.</w:t>
      </w:r>
    </w:p>
    <w:p w:rsidR="00401C5A" w:rsidRPr="00AA1F2B" w:rsidRDefault="00401C5A" w:rsidP="00401C5A">
      <w:pPr>
        <w:tabs>
          <w:tab w:val="left" w:pos="360"/>
          <w:tab w:val="num" w:pos="426"/>
        </w:tabs>
        <w:suppressAutoHyphens/>
        <w:spacing w:after="80"/>
        <w:ind w:left="426" w:hanging="426"/>
        <w:jc w:val="both"/>
        <w:rPr>
          <w:sz w:val="18"/>
          <w:szCs w:val="18"/>
        </w:rPr>
      </w:pPr>
      <w:r w:rsidRPr="00AA1F2B">
        <w:rPr>
          <w:sz w:val="18"/>
          <w:szCs w:val="18"/>
        </w:rPr>
        <w:t xml:space="preserve">1.4. Oferta oraz wszystkie załączniki winny być podpisane przez Wykonawcę lub osobę/osoby upoważnione do reprezentacji i do zaciągania zobowiązań w imieniu Wykonawcy. Pełnomocnictwo do podpisywania oferty winno być dołączone do oferty, o ile nie wynika z innych dokumentów załączonych przez Wykonawcę. Pełnomocnictwo powinno być przedłożone w oryginale lub kopii poświadczonej notarialnie (art. 99 § 1 Kodeksu cywilnego w zw. z art. 82 ust 2 ustawy </w:t>
      </w:r>
      <w:proofErr w:type="spellStart"/>
      <w:r w:rsidRPr="00AA1F2B">
        <w:rPr>
          <w:sz w:val="18"/>
          <w:szCs w:val="18"/>
        </w:rPr>
        <w:t>Pzp</w:t>
      </w:r>
      <w:proofErr w:type="spellEnd"/>
      <w:r w:rsidRPr="00AA1F2B">
        <w:rPr>
          <w:sz w:val="18"/>
          <w:szCs w:val="18"/>
        </w:rPr>
        <w:t>).</w:t>
      </w:r>
    </w:p>
    <w:p w:rsidR="00401C5A" w:rsidRPr="00AA1F2B" w:rsidRDefault="00401C5A" w:rsidP="00401C5A">
      <w:pPr>
        <w:tabs>
          <w:tab w:val="left" w:pos="360"/>
          <w:tab w:val="num" w:pos="426"/>
        </w:tabs>
        <w:suppressAutoHyphens/>
        <w:spacing w:after="80"/>
        <w:ind w:left="426" w:hanging="426"/>
        <w:jc w:val="both"/>
        <w:rPr>
          <w:sz w:val="18"/>
          <w:szCs w:val="18"/>
        </w:rPr>
      </w:pPr>
      <w:r w:rsidRPr="00AA1F2B">
        <w:rPr>
          <w:sz w:val="18"/>
          <w:szCs w:val="18"/>
        </w:rPr>
        <w:t xml:space="preserve">1.5. Zaleca się, aby oferta była sporządzona na wzorach formularza oferty. Do oferty winny być dołączone wszystkie dokumenty wymienione w Rozdziale III pkt. 3 niniejszej specyfikacji. Zaistniałe w załączonych dokumentach (w załącznikach) różnice lub błędy nie mające wpływu na treść oferty nie będą skutkować jej odrzuceniem. </w:t>
      </w:r>
    </w:p>
    <w:p w:rsidR="00401C5A" w:rsidRPr="00AA1F2B" w:rsidRDefault="00401C5A" w:rsidP="00401C5A">
      <w:pPr>
        <w:tabs>
          <w:tab w:val="num" w:pos="426"/>
        </w:tabs>
        <w:ind w:left="426" w:hanging="426"/>
        <w:jc w:val="both"/>
        <w:rPr>
          <w:sz w:val="18"/>
          <w:szCs w:val="18"/>
        </w:rPr>
      </w:pPr>
      <w:r w:rsidRPr="00AA1F2B">
        <w:rPr>
          <w:sz w:val="18"/>
          <w:szCs w:val="18"/>
        </w:rPr>
        <w:t>1.6  W przypadku dołączenia do oferty kopii dokumentu, powyższa kopia winna być potwierdzona „za zgodność z oryginałem” przez Wykonawcę. W przypadku wykonawców wspólnie ubiegających się o udzielenie zamówienia oraz w przypadku innych podmiotów, na zasobach których wykonawca polega na zasadach określonych w art. 22 a ustawy PZP, kopie dokumentów dotyczących odpowiednio wykonawcy lub tych podmiotów są poświadczane za zgodność z oryginałem odpowiednio przez wykonawcę lub te podmioty zgodnie z § 14 ust. 3 Rozporządzenia Ministra Rozwoju z dnia</w:t>
      </w:r>
      <w:r w:rsidRPr="00AA1F2B">
        <w:rPr>
          <w:i/>
          <w:sz w:val="18"/>
          <w:szCs w:val="18"/>
        </w:rPr>
        <w:t xml:space="preserve"> </w:t>
      </w:r>
      <w:r w:rsidRPr="00AA1F2B">
        <w:rPr>
          <w:sz w:val="18"/>
          <w:szCs w:val="18"/>
        </w:rPr>
        <w:t>27.07.2016 r. w sprawie rodzajów dokumentów, jakich może żądać Zamawiający od Wykonawcy w postępowaniu o udzielenie zamówienia (Dz. U,. z 2016 r. poz. 1126).</w:t>
      </w:r>
    </w:p>
    <w:p w:rsidR="00401C5A" w:rsidRPr="00AA1F2B" w:rsidRDefault="00401C5A" w:rsidP="00401C5A">
      <w:pPr>
        <w:tabs>
          <w:tab w:val="num" w:pos="426"/>
        </w:tabs>
        <w:ind w:left="426" w:hanging="426"/>
        <w:jc w:val="both"/>
        <w:rPr>
          <w:sz w:val="18"/>
          <w:szCs w:val="18"/>
        </w:rPr>
      </w:pPr>
      <w:r w:rsidRPr="00AA1F2B">
        <w:rPr>
          <w:sz w:val="18"/>
          <w:szCs w:val="18"/>
        </w:rPr>
        <w:tab/>
        <w:t xml:space="preserve">Winna być podpisana każda zapisana strona dokumentu w niżej podany sposób: </w:t>
      </w:r>
    </w:p>
    <w:p w:rsidR="00401C5A" w:rsidRPr="00AA1F2B" w:rsidRDefault="00401C5A" w:rsidP="00401C5A">
      <w:pPr>
        <w:ind w:left="360"/>
        <w:jc w:val="both"/>
        <w:rPr>
          <w:bCs/>
          <w:sz w:val="18"/>
          <w:szCs w:val="18"/>
        </w:rPr>
      </w:pPr>
      <w:r w:rsidRPr="00AA1F2B">
        <w:rPr>
          <w:sz w:val="18"/>
          <w:szCs w:val="18"/>
        </w:rPr>
        <w:t xml:space="preserve">„za zgodność z oryginałem” – pieczątka lub ręczny zapis oraz czytelny podpis lub podpis </w:t>
      </w:r>
      <w:r w:rsidRPr="00AA1F2B">
        <w:rPr>
          <w:sz w:val="18"/>
          <w:szCs w:val="18"/>
        </w:rPr>
        <w:br/>
        <w:t>i pieczątka imienna osoby uprawnionej.</w:t>
      </w:r>
    </w:p>
    <w:p w:rsidR="00401C5A" w:rsidRPr="00AA1F2B" w:rsidRDefault="00401C5A" w:rsidP="00401C5A">
      <w:pPr>
        <w:suppressAutoHyphens/>
        <w:jc w:val="both"/>
        <w:rPr>
          <w:bCs/>
          <w:sz w:val="18"/>
          <w:szCs w:val="18"/>
        </w:rPr>
      </w:pPr>
      <w:r w:rsidRPr="00AA1F2B">
        <w:rPr>
          <w:bCs/>
          <w:sz w:val="18"/>
          <w:szCs w:val="18"/>
        </w:rPr>
        <w:t>1.7 Treść złożonej oferty musi odpowiadać treści SIWZ.</w:t>
      </w:r>
    </w:p>
    <w:p w:rsidR="00401C5A" w:rsidRPr="00AA1F2B" w:rsidRDefault="007213E6" w:rsidP="00A36F44">
      <w:pPr>
        <w:numPr>
          <w:ilvl w:val="1"/>
          <w:numId w:val="13"/>
        </w:numPr>
        <w:tabs>
          <w:tab w:val="num" w:pos="426"/>
        </w:tabs>
        <w:suppressAutoHyphens/>
        <w:spacing w:after="80"/>
        <w:ind w:left="426" w:hanging="426"/>
        <w:jc w:val="both"/>
        <w:rPr>
          <w:bCs/>
          <w:sz w:val="18"/>
          <w:szCs w:val="18"/>
        </w:rPr>
      </w:pPr>
      <w:r>
        <w:rPr>
          <w:noProof/>
        </w:rPr>
        <w:pict>
          <v:shape id="Pole tekstowe 1" o:spid="_x0000_s1034" type="#_x0000_t202" style="position:absolute;left:0;text-align:left;margin-left:-252pt;margin-top:8099.85pt;width:297pt;height:22.9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">
            <v:textbox>
              <w:txbxContent>
                <w:p w:rsidR="000854D5" w:rsidRDefault="000854D5" w:rsidP="00401C5A">
                  <w:pPr>
                    <w:rPr>
                      <w:b/>
                    </w:rPr>
                  </w:pPr>
                  <w:r>
                    <w:rPr>
                      <w:b/>
                    </w:rPr>
                    <w:t>III.</w:t>
                  </w:r>
                  <w:r>
                    <w:t xml:space="preserve"> </w:t>
                  </w:r>
                  <w:r>
                    <w:rPr>
                      <w:b/>
                    </w:rPr>
                    <w:t>Instrukcja dla wykonawcy.</w:t>
                  </w:r>
                </w:p>
              </w:txbxContent>
            </v:textbox>
          </v:shape>
        </w:pict>
      </w:r>
      <w:r w:rsidR="00401C5A" w:rsidRPr="00AA1F2B">
        <w:rPr>
          <w:bCs/>
          <w:sz w:val="18"/>
          <w:szCs w:val="18"/>
        </w:rPr>
        <w:t>Oferta winna być napisana w języku polskim.</w:t>
      </w:r>
    </w:p>
    <w:p w:rsidR="00401C5A" w:rsidRPr="00AA1F2B" w:rsidRDefault="00401C5A" w:rsidP="00A36F44">
      <w:pPr>
        <w:numPr>
          <w:ilvl w:val="1"/>
          <w:numId w:val="13"/>
        </w:numPr>
        <w:tabs>
          <w:tab w:val="num" w:pos="426"/>
        </w:tabs>
        <w:suppressAutoHyphens/>
        <w:spacing w:after="80"/>
        <w:ind w:left="426" w:hanging="426"/>
        <w:jc w:val="both"/>
        <w:rPr>
          <w:sz w:val="18"/>
          <w:szCs w:val="18"/>
        </w:rPr>
      </w:pPr>
      <w:r w:rsidRPr="00AA1F2B">
        <w:rPr>
          <w:sz w:val="18"/>
          <w:szCs w:val="18"/>
        </w:rPr>
        <w:t xml:space="preserve">Zaleca się, aby wszystkie strony oferty były spięte oraz ponumerowane kolejnymi numerami. Wszystkie miejsca, w których Wykonawca naniósł zmiany winny być parafowane przez osobę/osoby podpisującą/podpisujące ofertę. </w:t>
      </w:r>
    </w:p>
    <w:p w:rsidR="00401C5A" w:rsidRPr="00AA1F2B" w:rsidRDefault="00401C5A" w:rsidP="00401C5A">
      <w:pPr>
        <w:tabs>
          <w:tab w:val="left" w:pos="360"/>
        </w:tabs>
        <w:suppressAutoHyphens/>
        <w:jc w:val="both"/>
        <w:rPr>
          <w:sz w:val="18"/>
          <w:szCs w:val="18"/>
        </w:rPr>
      </w:pPr>
      <w:r w:rsidRPr="00AA1F2B">
        <w:rPr>
          <w:sz w:val="18"/>
          <w:szCs w:val="18"/>
        </w:rPr>
        <w:t xml:space="preserve">1.10 Zaleca się, aby Wykonawca umieścił ofertę w kopercie/opakowaniu </w:t>
      </w:r>
    </w:p>
    <w:p w:rsidR="00401C5A" w:rsidRPr="00AA1F2B" w:rsidRDefault="00401C5A" w:rsidP="00401C5A">
      <w:pPr>
        <w:tabs>
          <w:tab w:val="left" w:pos="360"/>
        </w:tabs>
        <w:suppressAutoHyphens/>
        <w:jc w:val="both"/>
        <w:rPr>
          <w:sz w:val="18"/>
          <w:szCs w:val="18"/>
        </w:rPr>
      </w:pPr>
      <w:r w:rsidRPr="00AA1F2B">
        <w:rPr>
          <w:sz w:val="18"/>
          <w:szCs w:val="18"/>
        </w:rPr>
        <w:t>Kopertę/opakowanie należy zaadresować na Zamawiającego z zaznaczeniem:</w:t>
      </w:r>
    </w:p>
    <w:p w:rsidR="00440A2D" w:rsidRPr="00AA1F2B" w:rsidRDefault="00440A2D" w:rsidP="00401C5A">
      <w:pPr>
        <w:tabs>
          <w:tab w:val="left" w:pos="360"/>
        </w:tabs>
        <w:suppressAutoHyphens/>
        <w:jc w:val="both"/>
        <w:rPr>
          <w:sz w:val="18"/>
          <w:szCs w:val="18"/>
        </w:rPr>
      </w:pPr>
    </w:p>
    <w:p w:rsidR="00401C5A" w:rsidRPr="00AA1F2B" w:rsidRDefault="00401C5A" w:rsidP="00401C5A">
      <w:pPr>
        <w:jc w:val="center"/>
        <w:rPr>
          <w:b/>
          <w:sz w:val="18"/>
          <w:szCs w:val="18"/>
        </w:rPr>
      </w:pPr>
      <w:r w:rsidRPr="00AA1F2B">
        <w:rPr>
          <w:b/>
          <w:sz w:val="18"/>
          <w:szCs w:val="18"/>
        </w:rPr>
        <w:lastRenderedPageBreak/>
        <w:t>Oferta w przetargu nieograniczonym na</w:t>
      </w:r>
    </w:p>
    <w:p w:rsidR="00401C5A" w:rsidRPr="00AA1F2B" w:rsidRDefault="00401C5A" w:rsidP="00D81E34">
      <w:pPr>
        <w:jc w:val="center"/>
        <w:rPr>
          <w:b/>
          <w:sz w:val="18"/>
          <w:szCs w:val="18"/>
        </w:rPr>
      </w:pPr>
      <w:r w:rsidRPr="00AA1F2B">
        <w:rPr>
          <w:rFonts w:ascii="Arial" w:hAnsi="Arial" w:cs="Arial"/>
          <w:b/>
          <w:bCs/>
          <w:spacing w:val="-24"/>
          <w:sz w:val="22"/>
          <w:szCs w:val="22"/>
        </w:rPr>
        <w:t>„</w:t>
      </w:r>
      <w:r w:rsidR="00AF3F3E" w:rsidRPr="005E6823">
        <w:rPr>
          <w:b/>
          <w:sz w:val="18"/>
          <w:szCs w:val="18"/>
        </w:rPr>
        <w:t>W</w:t>
      </w:r>
      <w:r w:rsidR="00AF3F3E">
        <w:rPr>
          <w:b/>
          <w:sz w:val="18"/>
          <w:szCs w:val="18"/>
        </w:rPr>
        <w:t>Y</w:t>
      </w:r>
      <w:r w:rsidR="004D3717">
        <w:rPr>
          <w:b/>
          <w:sz w:val="18"/>
          <w:szCs w:val="18"/>
        </w:rPr>
        <w:t>KONANIE ROBÓT BUDOWLANYCH ZWIĄZANYCH Z PRZEBUDOWĄ DRÓG POWIATOWYCH ZADANIE NR ….</w:t>
      </w:r>
    </w:p>
    <w:p w:rsidR="00401C5A" w:rsidRPr="00AA1F2B" w:rsidRDefault="00401C5A" w:rsidP="00401C5A">
      <w:pPr>
        <w:jc w:val="center"/>
        <w:rPr>
          <w:b/>
          <w:sz w:val="18"/>
          <w:szCs w:val="18"/>
        </w:rPr>
      </w:pPr>
      <w:r w:rsidRPr="00AA1F2B">
        <w:rPr>
          <w:b/>
          <w:sz w:val="18"/>
          <w:szCs w:val="18"/>
        </w:rPr>
        <w:t>Nie otwierać przed dniem</w:t>
      </w:r>
      <w:r w:rsidR="00AE1B09" w:rsidRPr="00AA1F2B">
        <w:rPr>
          <w:b/>
          <w:sz w:val="18"/>
          <w:szCs w:val="18"/>
        </w:rPr>
        <w:t xml:space="preserve">   </w:t>
      </w:r>
      <w:r w:rsidR="005925E0" w:rsidRPr="00C23D50">
        <w:rPr>
          <w:b/>
          <w:sz w:val="18"/>
          <w:szCs w:val="18"/>
        </w:rPr>
        <w:t>16.07</w:t>
      </w:r>
      <w:r w:rsidR="001D64D8" w:rsidRPr="00C23D50">
        <w:rPr>
          <w:b/>
          <w:sz w:val="18"/>
          <w:szCs w:val="18"/>
        </w:rPr>
        <w:t>.201</w:t>
      </w:r>
      <w:r w:rsidR="00AE1B09" w:rsidRPr="00C23D50">
        <w:rPr>
          <w:b/>
          <w:sz w:val="18"/>
          <w:szCs w:val="18"/>
        </w:rPr>
        <w:t>8</w:t>
      </w:r>
      <w:r w:rsidR="001D64D8" w:rsidRPr="00C23D50">
        <w:rPr>
          <w:b/>
          <w:sz w:val="18"/>
          <w:szCs w:val="18"/>
        </w:rPr>
        <w:t>r</w:t>
      </w:r>
      <w:r w:rsidR="001D64D8" w:rsidRPr="00AA1F2B">
        <w:rPr>
          <w:b/>
          <w:sz w:val="18"/>
          <w:szCs w:val="18"/>
        </w:rPr>
        <w:t>.</w:t>
      </w:r>
      <w:r w:rsidRPr="00AA1F2B">
        <w:rPr>
          <w:b/>
          <w:sz w:val="18"/>
          <w:szCs w:val="18"/>
        </w:rPr>
        <w:t xml:space="preserve"> godz. </w:t>
      </w:r>
      <w:r w:rsidR="001D64D8" w:rsidRPr="00AA1F2B">
        <w:rPr>
          <w:b/>
          <w:sz w:val="18"/>
          <w:szCs w:val="18"/>
        </w:rPr>
        <w:t>10:00</w:t>
      </w:r>
    </w:p>
    <w:p w:rsidR="00440A2D" w:rsidRPr="00AA1F2B" w:rsidRDefault="00440A2D" w:rsidP="00401C5A">
      <w:pPr>
        <w:jc w:val="center"/>
        <w:rPr>
          <w:b/>
          <w:sz w:val="18"/>
          <w:szCs w:val="18"/>
        </w:rPr>
      </w:pPr>
    </w:p>
    <w:p w:rsidR="00401C5A" w:rsidRPr="00AA1F2B" w:rsidRDefault="00401C5A" w:rsidP="00401C5A">
      <w:pPr>
        <w:pStyle w:val="Tekstpodstawowywcity2"/>
        <w:tabs>
          <w:tab w:val="left" w:pos="567"/>
        </w:tabs>
        <w:spacing w:after="80" w:line="240" w:lineRule="auto"/>
        <w:ind w:left="567" w:hanging="567"/>
        <w:jc w:val="both"/>
        <w:rPr>
          <w:rFonts w:ascii="Verdana" w:hAnsi="Verdana" w:cs="Tahoma"/>
          <w:sz w:val="18"/>
          <w:szCs w:val="18"/>
        </w:rPr>
      </w:pPr>
      <w:r w:rsidRPr="00AA1F2B">
        <w:rPr>
          <w:rFonts w:ascii="Verdana" w:hAnsi="Verdana" w:cs="Tahoma"/>
          <w:sz w:val="18"/>
          <w:szCs w:val="18"/>
        </w:rPr>
        <w:t>1.11. Wykonawca może wprowadzać zmiany lub wycofać ofertę, pod warunkiem, że Zamawiający zostanie pisemnie powiadomiony o wprowadzeniu zmian lub wycofaniu, przed upływem terminu składania ofert. Powiadomienie o wprowadzeniu zmian lub wycofaniu oferty zostanie przygotowane, opieczętowane i oznaczone zgodnie z postanowieniem SIWZ pkt 1.11, a koperta zostanie dodatkowo oznaczona określeniem „</w:t>
      </w:r>
      <w:r w:rsidRPr="00AA1F2B">
        <w:rPr>
          <w:rFonts w:ascii="Verdana" w:hAnsi="Verdana" w:cs="Tahoma"/>
          <w:b/>
          <w:sz w:val="18"/>
          <w:szCs w:val="18"/>
        </w:rPr>
        <w:t>zmiana”</w:t>
      </w:r>
      <w:r w:rsidRPr="00AA1F2B">
        <w:rPr>
          <w:rFonts w:ascii="Verdana" w:hAnsi="Verdana" w:cs="Tahoma"/>
          <w:sz w:val="18"/>
          <w:szCs w:val="18"/>
        </w:rPr>
        <w:t xml:space="preserve"> lub „</w:t>
      </w:r>
      <w:r w:rsidRPr="00AA1F2B">
        <w:rPr>
          <w:rFonts w:ascii="Verdana" w:hAnsi="Verdana" w:cs="Tahoma"/>
          <w:b/>
          <w:sz w:val="18"/>
          <w:szCs w:val="18"/>
        </w:rPr>
        <w:t>wycofanie”</w:t>
      </w:r>
      <w:r w:rsidRPr="00AA1F2B">
        <w:rPr>
          <w:rFonts w:ascii="Verdana" w:hAnsi="Verdana" w:cs="Tahoma"/>
          <w:sz w:val="18"/>
          <w:szCs w:val="18"/>
        </w:rPr>
        <w:t>.</w:t>
      </w:r>
    </w:p>
    <w:p w:rsidR="00401C5A" w:rsidRPr="00AA1F2B" w:rsidRDefault="00401C5A" w:rsidP="00401C5A">
      <w:pPr>
        <w:pStyle w:val="Tekstpodstawowywcity2"/>
        <w:tabs>
          <w:tab w:val="left" w:pos="567"/>
        </w:tabs>
        <w:spacing w:after="80" w:line="240" w:lineRule="auto"/>
        <w:ind w:left="567" w:hanging="567"/>
        <w:jc w:val="both"/>
        <w:rPr>
          <w:rFonts w:ascii="Verdana" w:hAnsi="Verdana" w:cs="Tahoma"/>
          <w:sz w:val="18"/>
          <w:szCs w:val="18"/>
        </w:rPr>
      </w:pPr>
      <w:r w:rsidRPr="00AA1F2B">
        <w:rPr>
          <w:rFonts w:ascii="Verdana" w:hAnsi="Verdana" w:cs="Tahoma"/>
          <w:sz w:val="18"/>
          <w:szCs w:val="18"/>
        </w:rPr>
        <w:t>1.12. W przypadku nieprawidłowego zaadresowania lub zamknięcia koperty/opakowania Zamawiający nie bierze odpowiedzialności za złe skierowanie przesyłki i jej nieterminowe dostarczenie jak i przedterminowe otwarcie.</w:t>
      </w:r>
    </w:p>
    <w:p w:rsidR="00401C5A" w:rsidRPr="00AA1F2B" w:rsidRDefault="00401C5A" w:rsidP="00401C5A">
      <w:pPr>
        <w:tabs>
          <w:tab w:val="left" w:pos="567"/>
          <w:tab w:val="num" w:pos="897"/>
        </w:tabs>
        <w:spacing w:after="80"/>
        <w:ind w:left="567" w:hanging="567"/>
        <w:jc w:val="both"/>
        <w:rPr>
          <w:sz w:val="18"/>
          <w:szCs w:val="18"/>
        </w:rPr>
      </w:pPr>
      <w:r w:rsidRPr="00AA1F2B">
        <w:rPr>
          <w:sz w:val="18"/>
          <w:szCs w:val="18"/>
        </w:rPr>
        <w:t>1.13. Oferty złożone po terminie zostaną zwrócone Wykonawcom niezwłocznie zgodnie z art. 84 ust. 2 PZP).</w:t>
      </w:r>
    </w:p>
    <w:p w:rsidR="00401C5A" w:rsidRPr="00AA1F2B" w:rsidRDefault="00401C5A" w:rsidP="00401C5A">
      <w:pPr>
        <w:tabs>
          <w:tab w:val="left" w:pos="567"/>
        </w:tabs>
        <w:ind w:left="567" w:hanging="567"/>
        <w:rPr>
          <w:rFonts w:cs="Arial"/>
          <w:sz w:val="18"/>
          <w:szCs w:val="18"/>
        </w:rPr>
      </w:pPr>
      <w:r w:rsidRPr="00AA1F2B">
        <w:rPr>
          <w:rFonts w:cs="Arial"/>
          <w:sz w:val="18"/>
          <w:szCs w:val="18"/>
        </w:rPr>
        <w:t xml:space="preserve">1.14. W przypadku, gdy Wykonawcy wspólnie ubiegają się o udzielenie zamówienia, to wówczas ich oferta: </w:t>
      </w:r>
    </w:p>
    <w:p w:rsidR="00401C5A" w:rsidRPr="00AA1F2B" w:rsidRDefault="00401C5A" w:rsidP="00A36F44">
      <w:pPr>
        <w:numPr>
          <w:ilvl w:val="0"/>
          <w:numId w:val="14"/>
        </w:numPr>
        <w:ind w:left="709" w:hanging="142"/>
        <w:jc w:val="both"/>
        <w:rPr>
          <w:rFonts w:cs="Arial"/>
          <w:sz w:val="18"/>
          <w:szCs w:val="18"/>
        </w:rPr>
      </w:pPr>
      <w:r w:rsidRPr="00AA1F2B">
        <w:rPr>
          <w:rFonts w:cs="Arial"/>
          <w:sz w:val="18"/>
          <w:szCs w:val="18"/>
        </w:rPr>
        <w:t>musi być podpisana przez osoby upoważnione. Zgodnie z art. 141 ustawy Prawo Zamówień Publicznych Wykonawcy wspólnie ubiegający się o udzielenie zamówienia ponoszą solidarną odpowiedzialność za wykonanie umowy w sprawie zamówienia publicznego.</w:t>
      </w:r>
    </w:p>
    <w:p w:rsidR="00401C5A" w:rsidRPr="00AA1F2B" w:rsidRDefault="00401C5A" w:rsidP="00A36F44">
      <w:pPr>
        <w:numPr>
          <w:ilvl w:val="0"/>
          <w:numId w:val="14"/>
        </w:numPr>
        <w:ind w:left="709" w:hanging="142"/>
        <w:jc w:val="both"/>
        <w:rPr>
          <w:rFonts w:cs="Arial"/>
          <w:sz w:val="18"/>
          <w:szCs w:val="18"/>
        </w:rPr>
      </w:pPr>
      <w:r w:rsidRPr="00AA1F2B">
        <w:rPr>
          <w:rFonts w:cs="Arial"/>
          <w:sz w:val="18"/>
          <w:szCs w:val="18"/>
        </w:rPr>
        <w:t xml:space="preserve">Wykonawcy wspólnie ubiegający się o udzielenie zamówienia muszą ustanowić pełnomocnika do reprezentowania ich w postępowaniu o udzielenie przedmiotowego zamówienia lub do reprezentowania w postępowaniu i zawarcia umowy. Do oferty składanej przez wykonawców wspólnie ubiegających się o udzielenie zamówienia należy załączyć pełnomocnictwo dla ustanowionego pełnomocnika, z którego powinien wynikać zakres umocowania. Pełnomocnictwo powinno być dołączone w oryginale lub kopii poświadczonej notarialnie; </w:t>
      </w:r>
    </w:p>
    <w:p w:rsidR="00401C5A" w:rsidRPr="00AA1F2B" w:rsidRDefault="00401C5A" w:rsidP="00A36F44">
      <w:pPr>
        <w:numPr>
          <w:ilvl w:val="0"/>
          <w:numId w:val="14"/>
        </w:numPr>
        <w:ind w:left="709" w:hanging="142"/>
        <w:jc w:val="both"/>
        <w:rPr>
          <w:rFonts w:cs="Arial"/>
          <w:sz w:val="18"/>
          <w:szCs w:val="18"/>
        </w:rPr>
      </w:pPr>
      <w:r w:rsidRPr="00AA1F2B">
        <w:rPr>
          <w:rFonts w:cs="Arial"/>
          <w:sz w:val="18"/>
          <w:szCs w:val="18"/>
        </w:rPr>
        <w:t xml:space="preserve">Wszelka korespondencja pomiędzy Zamawiającym a Wykonawcami wspólnie ubiegającymi się o udzielenie zamówienia będzie dokonywana do ustanowionego pełnomocnika (zwanego także liderem) ze skutkiem dla mocodawców; </w:t>
      </w:r>
    </w:p>
    <w:p w:rsidR="00401C5A" w:rsidRPr="00AA1F2B" w:rsidRDefault="00401C5A" w:rsidP="00A36F44">
      <w:pPr>
        <w:numPr>
          <w:ilvl w:val="0"/>
          <w:numId w:val="14"/>
        </w:numPr>
        <w:spacing w:after="80"/>
        <w:ind w:left="709" w:hanging="142"/>
        <w:jc w:val="both"/>
        <w:rPr>
          <w:rFonts w:cs="Arial"/>
          <w:sz w:val="18"/>
          <w:szCs w:val="18"/>
        </w:rPr>
      </w:pPr>
      <w:r w:rsidRPr="00AA1F2B">
        <w:rPr>
          <w:rFonts w:cs="Arial"/>
          <w:sz w:val="18"/>
          <w:szCs w:val="18"/>
        </w:rPr>
        <w:t>W miejscu na wpisanie Wykonawcy należy wpisać firmy (nazwy) wszystkich Wykonawców wspólnie ubiegających się o udzielenie zamówienia.</w:t>
      </w:r>
    </w:p>
    <w:p w:rsidR="00401C5A" w:rsidRPr="00AA1F2B" w:rsidRDefault="00401C5A" w:rsidP="00401C5A">
      <w:pPr>
        <w:tabs>
          <w:tab w:val="num" w:pos="897"/>
        </w:tabs>
        <w:spacing w:after="80"/>
        <w:ind w:left="360" w:hanging="360"/>
        <w:jc w:val="both"/>
        <w:rPr>
          <w:rFonts w:cs="Arial"/>
          <w:sz w:val="18"/>
          <w:szCs w:val="18"/>
        </w:rPr>
      </w:pPr>
      <w:r w:rsidRPr="00AA1F2B">
        <w:rPr>
          <w:rFonts w:cs="Arial"/>
          <w:sz w:val="18"/>
          <w:szCs w:val="18"/>
        </w:rPr>
        <w:t>1.15. Po upływie terminu składania ofert, Wykonawca nie może wprowadzić w niej zmian.</w:t>
      </w:r>
    </w:p>
    <w:p w:rsidR="00401C5A" w:rsidRPr="00AA1F2B" w:rsidRDefault="00401C5A" w:rsidP="00401C5A">
      <w:pPr>
        <w:tabs>
          <w:tab w:val="num" w:pos="897"/>
        </w:tabs>
        <w:spacing w:after="80"/>
        <w:ind w:left="540" w:hanging="540"/>
        <w:jc w:val="both"/>
        <w:rPr>
          <w:rFonts w:cs="Arial"/>
          <w:sz w:val="18"/>
          <w:szCs w:val="18"/>
        </w:rPr>
      </w:pPr>
      <w:r w:rsidRPr="00AA1F2B">
        <w:rPr>
          <w:rFonts w:cs="Arial"/>
          <w:sz w:val="18"/>
          <w:szCs w:val="18"/>
        </w:rPr>
        <w:t xml:space="preserve">1.16. Jeżeli oferta zawierać będzie informacje stanowiące tajemnicę przedsiębiorstwa </w:t>
      </w:r>
      <w:r w:rsidRPr="00AA1F2B">
        <w:rPr>
          <w:rFonts w:cs="Arial"/>
          <w:sz w:val="18"/>
          <w:szCs w:val="18"/>
        </w:rPr>
        <w:br/>
        <w:t>w rozumieniu przepisów o zwalczaniu nieuczciwej konkurencji, Wykonawca powinien nie później niż w terminie składania ofert zastrzec, że informacje te nie mogą być udostępniane. Zaleca się, aby informacje stanowiące tajemnicę przedsiębiorstwa wyodrębnić i umieścić w dołączonej do oferty dodatkowej i zamkniętej kopercie oznaczonej wg wzoru:</w:t>
      </w:r>
    </w:p>
    <w:p w:rsidR="00401C5A" w:rsidRPr="00AA1F2B" w:rsidRDefault="00EA2F4C" w:rsidP="00401C5A">
      <w:pPr>
        <w:overflowPunct w:val="0"/>
        <w:autoSpaceDE w:val="0"/>
        <w:autoSpaceDN w:val="0"/>
        <w:adjustRightInd w:val="0"/>
        <w:spacing w:after="80"/>
        <w:ind w:hanging="360"/>
        <w:jc w:val="both"/>
        <w:textAlignment w:val="baseline"/>
        <w:rPr>
          <w:rFonts w:cs="Arial"/>
          <w:sz w:val="18"/>
          <w:szCs w:val="18"/>
        </w:rPr>
      </w:pPr>
      <w:r>
        <w:rPr>
          <w:rFonts w:cs="Arial"/>
          <w:sz w:val="18"/>
          <w:szCs w:val="18"/>
        </w:rPr>
        <w:tab/>
        <w:t>1.16.1. n</w:t>
      </w:r>
      <w:r w:rsidR="00401C5A" w:rsidRPr="00AA1F2B">
        <w:rPr>
          <w:rFonts w:cs="Arial"/>
          <w:sz w:val="18"/>
          <w:szCs w:val="18"/>
        </w:rPr>
        <w:t>azwa i adres Wykonawcy,</w:t>
      </w:r>
    </w:p>
    <w:p w:rsidR="00401C5A" w:rsidRPr="00AA1F2B" w:rsidRDefault="00401C5A" w:rsidP="00401C5A">
      <w:pPr>
        <w:overflowPunct w:val="0"/>
        <w:autoSpaceDE w:val="0"/>
        <w:autoSpaceDN w:val="0"/>
        <w:adjustRightInd w:val="0"/>
        <w:spacing w:after="80"/>
        <w:ind w:hanging="360"/>
        <w:jc w:val="both"/>
        <w:textAlignment w:val="baseline"/>
        <w:rPr>
          <w:rFonts w:cs="Arial"/>
          <w:sz w:val="18"/>
          <w:szCs w:val="18"/>
        </w:rPr>
      </w:pPr>
      <w:r w:rsidRPr="00AA1F2B">
        <w:rPr>
          <w:rFonts w:cs="Arial"/>
          <w:sz w:val="18"/>
          <w:szCs w:val="18"/>
        </w:rPr>
        <w:tab/>
        <w:t>1.16.2. informacje stanowiące tajemnicę przedsiębiorstwa.</w:t>
      </w:r>
    </w:p>
    <w:p w:rsidR="00401C5A" w:rsidRPr="00AA1F2B" w:rsidRDefault="00401C5A" w:rsidP="00401C5A">
      <w:pPr>
        <w:tabs>
          <w:tab w:val="num" w:pos="540"/>
        </w:tabs>
        <w:spacing w:after="80"/>
        <w:ind w:left="540" w:hanging="540"/>
        <w:jc w:val="both"/>
        <w:rPr>
          <w:rFonts w:cs="Arial"/>
          <w:sz w:val="18"/>
          <w:szCs w:val="18"/>
        </w:rPr>
      </w:pPr>
      <w:r w:rsidRPr="00AA1F2B">
        <w:rPr>
          <w:rFonts w:cs="Arial"/>
          <w:sz w:val="18"/>
          <w:szCs w:val="18"/>
        </w:rPr>
        <w:t xml:space="preserve">1.17. </w:t>
      </w:r>
      <w:r w:rsidRPr="00AA1F2B">
        <w:rPr>
          <w:rFonts w:eastAsia="Arial Unicode MS"/>
          <w:sz w:val="18"/>
          <w:szCs w:val="18"/>
        </w:rPr>
        <w:t xml:space="preserve">Nie ujawnia się informacji stanowiących tajemnicę </w:t>
      </w:r>
      <w:r w:rsidRPr="00AA1F2B">
        <w:rPr>
          <w:rFonts w:cs="Arial"/>
          <w:sz w:val="18"/>
          <w:szCs w:val="18"/>
        </w:rPr>
        <w:t>przedsiębiorstwa w rozumieniu przepisów o zwalczaniu nieuczciwej konkurencji, jeżeli Wykonawca zastrzegł nie później niż w terminie składania oferty, że nie mogą być one udostępniane</w:t>
      </w:r>
      <w:r w:rsidRPr="00AA1F2B">
        <w:rPr>
          <w:rFonts w:eastAsia="Arial Unicode MS"/>
          <w:b/>
          <w:sz w:val="18"/>
          <w:szCs w:val="18"/>
        </w:rPr>
        <w:t xml:space="preserve"> oraz wykazał,</w:t>
      </w:r>
      <w:r w:rsidRPr="00AA1F2B">
        <w:rPr>
          <w:rFonts w:eastAsia="Arial Unicode MS"/>
          <w:sz w:val="18"/>
          <w:szCs w:val="18"/>
        </w:rPr>
        <w:t xml:space="preserve"> iż zastrzeżone informacje stanowią tajemnicę przedsiębiorstwa.</w:t>
      </w:r>
      <w:r w:rsidRPr="00AA1F2B">
        <w:rPr>
          <w:rFonts w:cs="Arial"/>
          <w:sz w:val="18"/>
          <w:szCs w:val="18"/>
        </w:rPr>
        <w:t xml:space="preserve"> Wykonawca nie może zastrzec informacji, o których mowa w art. 86 ust 4 PZP.</w:t>
      </w:r>
    </w:p>
    <w:p w:rsidR="00401C5A" w:rsidRPr="00AA1F2B" w:rsidRDefault="00401C5A" w:rsidP="00401C5A">
      <w:pPr>
        <w:tabs>
          <w:tab w:val="num" w:pos="851"/>
        </w:tabs>
        <w:spacing w:after="80"/>
        <w:jc w:val="both"/>
        <w:outlineLvl w:val="2"/>
        <w:rPr>
          <w:rFonts w:eastAsia="Arial Unicode MS" w:cs="Arial"/>
          <w:sz w:val="18"/>
          <w:szCs w:val="18"/>
        </w:rPr>
      </w:pPr>
      <w:r w:rsidRPr="00AA1F2B">
        <w:rPr>
          <w:rFonts w:eastAsia="Arial Unicode MS" w:cs="Arial"/>
          <w:b/>
          <w:sz w:val="18"/>
          <w:szCs w:val="18"/>
        </w:rPr>
        <w:t>UWAGA:</w:t>
      </w:r>
      <w:r w:rsidRPr="00AA1F2B">
        <w:rPr>
          <w:rFonts w:eastAsia="Arial Unicode MS" w:cs="Arial"/>
          <w:sz w:val="18"/>
          <w:szCs w:val="18"/>
        </w:rPr>
        <w:t xml:space="preserve"> Oznacza to, iż jeśli Wykonawca chce zastrzec ich ujawnianie musi wykazać w ofercie, że określone zastrzeżone informacje stanowią tajemnicę przedsiębiorstwa.</w:t>
      </w:r>
    </w:p>
    <w:p w:rsidR="00401C5A" w:rsidRPr="00AA1F2B" w:rsidRDefault="00401C5A" w:rsidP="00401C5A">
      <w:pPr>
        <w:tabs>
          <w:tab w:val="num" w:pos="426"/>
        </w:tabs>
        <w:spacing w:after="80"/>
        <w:ind w:left="360" w:hanging="360"/>
        <w:jc w:val="both"/>
        <w:rPr>
          <w:rFonts w:cs="Arial"/>
          <w:sz w:val="18"/>
          <w:szCs w:val="18"/>
        </w:rPr>
      </w:pPr>
      <w:r w:rsidRPr="00AA1F2B">
        <w:rPr>
          <w:rFonts w:cs="Arial"/>
          <w:sz w:val="18"/>
          <w:szCs w:val="18"/>
        </w:rPr>
        <w:t xml:space="preserve">1.18. Ujawnianie niezastrzeżonej treści ofert dokonywane będzie wg poniższych zasad: </w:t>
      </w:r>
    </w:p>
    <w:p w:rsidR="00401C5A" w:rsidRPr="00AA1F2B" w:rsidRDefault="00401C5A" w:rsidP="00401C5A">
      <w:pPr>
        <w:tabs>
          <w:tab w:val="num" w:pos="426"/>
        </w:tabs>
        <w:spacing w:after="80"/>
        <w:ind w:left="426" w:hanging="426"/>
        <w:jc w:val="both"/>
        <w:rPr>
          <w:rFonts w:cs="Arial"/>
          <w:sz w:val="18"/>
          <w:szCs w:val="18"/>
        </w:rPr>
      </w:pPr>
      <w:r w:rsidRPr="00AA1F2B">
        <w:rPr>
          <w:rFonts w:cs="Arial"/>
          <w:sz w:val="18"/>
          <w:szCs w:val="18"/>
        </w:rPr>
        <w:t>1.18.1. Zainteresowany zobowiązany będzie złożyć u Zamawiającego pisemny wniosek</w:t>
      </w:r>
      <w:r w:rsidRPr="00AA1F2B">
        <w:rPr>
          <w:rFonts w:cs="Arial"/>
          <w:sz w:val="18"/>
          <w:szCs w:val="18"/>
        </w:rPr>
        <w:br/>
        <w:t>o udostępnienie treści protokołu lub załączniki do protokołu bądź oferty (ofert).</w:t>
      </w:r>
    </w:p>
    <w:p w:rsidR="00401C5A" w:rsidRPr="00AA1F2B" w:rsidRDefault="00401C5A" w:rsidP="00401C5A">
      <w:pPr>
        <w:tabs>
          <w:tab w:val="num" w:pos="426"/>
        </w:tabs>
        <w:spacing w:after="80"/>
        <w:ind w:left="426" w:hanging="426"/>
        <w:jc w:val="both"/>
        <w:rPr>
          <w:rFonts w:cs="TimesNewRomanPSMT"/>
          <w:sz w:val="18"/>
          <w:szCs w:val="18"/>
        </w:rPr>
      </w:pPr>
      <w:r w:rsidRPr="00AA1F2B">
        <w:rPr>
          <w:rFonts w:cs="Arial"/>
          <w:sz w:val="18"/>
          <w:szCs w:val="18"/>
        </w:rPr>
        <w:t xml:space="preserve">1.18.2. </w:t>
      </w:r>
      <w:r w:rsidRPr="00AA1F2B">
        <w:rPr>
          <w:rFonts w:cs="TimesNewRomanPSMT"/>
          <w:sz w:val="18"/>
          <w:szCs w:val="18"/>
        </w:rPr>
        <w:t>Przekazanie protokołu lub załączników następuje przy użyciu środków komunikacji elektronicznej.</w:t>
      </w:r>
    </w:p>
    <w:p w:rsidR="00401C5A" w:rsidRPr="00AA1F2B" w:rsidRDefault="00401C5A" w:rsidP="00401C5A">
      <w:pPr>
        <w:tabs>
          <w:tab w:val="num" w:pos="426"/>
        </w:tabs>
        <w:spacing w:after="80"/>
        <w:ind w:left="426" w:hanging="426"/>
        <w:jc w:val="both"/>
        <w:rPr>
          <w:rFonts w:cs="TimesNewRomanPSMT"/>
          <w:sz w:val="18"/>
          <w:szCs w:val="18"/>
        </w:rPr>
      </w:pPr>
      <w:r w:rsidRPr="00AA1F2B">
        <w:rPr>
          <w:rFonts w:cs="TimesNewRomanPSMT"/>
          <w:sz w:val="18"/>
          <w:szCs w:val="18"/>
        </w:rPr>
        <w:t>1.18.3. W przypadku protokołu lub załączników sporządzonych w postaci papierowej, jeżeli z przyczyn technicznych znacząco</w:t>
      </w:r>
      <w:r w:rsidRPr="00AA1F2B">
        <w:rPr>
          <w:rFonts w:cs="Arial"/>
          <w:sz w:val="18"/>
          <w:szCs w:val="18"/>
        </w:rPr>
        <w:t xml:space="preserve"> </w:t>
      </w:r>
      <w:r w:rsidRPr="00AA1F2B">
        <w:rPr>
          <w:rFonts w:cs="TimesNewRomanPSMT"/>
          <w:sz w:val="18"/>
          <w:szCs w:val="18"/>
        </w:rPr>
        <w:t>utrudnione jest udostępnienie tych dokumentów przy użyciu środków komunikacji elektronicznej, w szczególności</w:t>
      </w:r>
      <w:r w:rsidRPr="00AA1F2B">
        <w:rPr>
          <w:rFonts w:cs="Arial"/>
          <w:sz w:val="18"/>
          <w:szCs w:val="18"/>
        </w:rPr>
        <w:t xml:space="preserve"> </w:t>
      </w:r>
      <w:r w:rsidRPr="00AA1F2B">
        <w:rPr>
          <w:rFonts w:cs="TimesNewRomanPSMT"/>
          <w:sz w:val="18"/>
          <w:szCs w:val="18"/>
        </w:rPr>
        <w:t>z uwagi na ilość żądanych do udostępnienia dokumentów, zamawiający informuje o tym wnioskodawcę i wskazuje sposób, w jaki mogą być one udostępnione.</w:t>
      </w:r>
    </w:p>
    <w:p w:rsidR="00401C5A" w:rsidRPr="00AA1F2B" w:rsidRDefault="00401C5A" w:rsidP="00401C5A">
      <w:pPr>
        <w:tabs>
          <w:tab w:val="num" w:pos="426"/>
        </w:tabs>
        <w:spacing w:after="80"/>
        <w:ind w:left="426" w:hanging="426"/>
        <w:jc w:val="both"/>
        <w:rPr>
          <w:rFonts w:cs="Arial"/>
          <w:sz w:val="18"/>
          <w:szCs w:val="18"/>
        </w:rPr>
      </w:pPr>
      <w:r w:rsidRPr="00AA1F2B">
        <w:rPr>
          <w:rFonts w:cs="TimesNewRomanPSMT"/>
          <w:sz w:val="18"/>
          <w:szCs w:val="18"/>
        </w:rPr>
        <w:t>1.18.4.</w:t>
      </w:r>
      <w:r w:rsidRPr="00AA1F2B">
        <w:rPr>
          <w:rFonts w:cs="Arial"/>
          <w:sz w:val="18"/>
          <w:szCs w:val="18"/>
        </w:rPr>
        <w:t xml:space="preserve"> </w:t>
      </w:r>
      <w:r w:rsidRPr="00AA1F2B">
        <w:rPr>
          <w:rFonts w:eastAsia="Arial Unicode MS" w:cs="Arial"/>
          <w:sz w:val="18"/>
          <w:szCs w:val="18"/>
        </w:rPr>
        <w:t xml:space="preserve">W sytuacji, gdy Wykonawca zastrzeże w ofercie informacje, które nie stanowią tajemnicy przedsiębiorstwa, albo są jawne na podstawie przepisów </w:t>
      </w:r>
      <w:r w:rsidRPr="00AA1F2B">
        <w:rPr>
          <w:rFonts w:cs="Arial"/>
          <w:sz w:val="18"/>
          <w:szCs w:val="18"/>
        </w:rPr>
        <w:t xml:space="preserve">ustawy </w:t>
      </w:r>
      <w:proofErr w:type="spellStart"/>
      <w:r w:rsidRPr="00AA1F2B">
        <w:rPr>
          <w:rFonts w:cs="Arial"/>
          <w:sz w:val="18"/>
          <w:szCs w:val="18"/>
        </w:rPr>
        <w:t>P</w:t>
      </w:r>
      <w:r w:rsidRPr="00AA1F2B">
        <w:rPr>
          <w:rFonts w:cs="Arial"/>
          <w:iCs/>
          <w:sz w:val="18"/>
          <w:szCs w:val="18"/>
        </w:rPr>
        <w:t>zp</w:t>
      </w:r>
      <w:proofErr w:type="spellEnd"/>
      <w:r w:rsidRPr="00AA1F2B">
        <w:rPr>
          <w:rFonts w:eastAsia="Arial Unicode MS" w:cs="Arial"/>
          <w:sz w:val="18"/>
          <w:szCs w:val="18"/>
        </w:rPr>
        <w:t xml:space="preserve"> lub odrębnych przepisów, </w:t>
      </w:r>
      <w:r w:rsidRPr="00AA1F2B">
        <w:rPr>
          <w:rFonts w:eastAsia="Arial Unicode MS" w:cs="Arial"/>
          <w:sz w:val="18"/>
          <w:szCs w:val="18"/>
        </w:rPr>
        <w:lastRenderedPageBreak/>
        <w:t>informacje te będą podlegały udostępnieniu na takich samych zasadach, jak pozostałe niezastrzeżone dokumenty.</w:t>
      </w:r>
    </w:p>
    <w:p w:rsidR="00401C5A" w:rsidRPr="00AA1F2B" w:rsidRDefault="00401C5A" w:rsidP="00401C5A">
      <w:pPr>
        <w:tabs>
          <w:tab w:val="num" w:pos="426"/>
        </w:tabs>
        <w:spacing w:after="80"/>
        <w:ind w:left="426" w:hanging="426"/>
        <w:jc w:val="both"/>
        <w:rPr>
          <w:rFonts w:cs="Arial"/>
          <w:sz w:val="18"/>
          <w:szCs w:val="18"/>
        </w:rPr>
      </w:pPr>
      <w:r w:rsidRPr="00AA1F2B">
        <w:rPr>
          <w:rFonts w:cs="Arial"/>
          <w:sz w:val="18"/>
          <w:szCs w:val="18"/>
        </w:rPr>
        <w:t>1.18.5. Zamawiający wyznaczy niezwłocznie termin udostępnienia ofert informując o tym pisemnie zainteresowanego.</w:t>
      </w:r>
    </w:p>
    <w:p w:rsidR="00401C5A" w:rsidRPr="00AA1F2B" w:rsidRDefault="00401C5A" w:rsidP="00401C5A">
      <w:pPr>
        <w:tabs>
          <w:tab w:val="num" w:pos="426"/>
        </w:tabs>
        <w:spacing w:after="120"/>
        <w:ind w:left="426" w:hanging="426"/>
        <w:jc w:val="both"/>
        <w:rPr>
          <w:rFonts w:cs="Arial"/>
          <w:sz w:val="18"/>
          <w:szCs w:val="18"/>
        </w:rPr>
      </w:pPr>
      <w:r w:rsidRPr="00AA1F2B">
        <w:rPr>
          <w:rFonts w:cs="Arial"/>
          <w:sz w:val="18"/>
          <w:szCs w:val="18"/>
        </w:rPr>
        <w:t>1.18.4. W wyjątkowych przypadkach związanych w szczególności z zapewnieniem sprawnego toku prac dotyczących badania i oceny ofert, Zamawiający udostępnia oferty do wglądu lub przesyła ich kopie w terminie przez siebie wyznaczonym, nie później niż w dniu przesłania informacji o wyborze oferty najkorzystniejszej albo w dniu przekazania informacji o unieważnieniu postępowania.</w:t>
      </w:r>
    </w:p>
    <w:p w:rsidR="00401C5A" w:rsidRPr="00AA1F2B" w:rsidRDefault="00401C5A" w:rsidP="00401C5A">
      <w:pPr>
        <w:suppressAutoHyphens/>
        <w:spacing w:after="80"/>
        <w:ind w:left="357" w:hanging="357"/>
        <w:jc w:val="both"/>
        <w:rPr>
          <w:b/>
          <w:sz w:val="18"/>
          <w:szCs w:val="18"/>
        </w:rPr>
      </w:pPr>
      <w:r w:rsidRPr="00AA1F2B">
        <w:rPr>
          <w:b/>
          <w:sz w:val="18"/>
          <w:szCs w:val="18"/>
        </w:rPr>
        <w:t xml:space="preserve">2. WARUNKI UDZIAŁU W POSTĘPOWANIU </w:t>
      </w:r>
    </w:p>
    <w:p w:rsidR="00401C5A" w:rsidRPr="00AA1F2B" w:rsidRDefault="00401C5A" w:rsidP="00A36F44">
      <w:pPr>
        <w:numPr>
          <w:ilvl w:val="0"/>
          <w:numId w:val="15"/>
        </w:numPr>
        <w:tabs>
          <w:tab w:val="num" w:pos="360"/>
        </w:tabs>
        <w:ind w:hanging="540"/>
        <w:jc w:val="both"/>
        <w:rPr>
          <w:b/>
          <w:sz w:val="18"/>
          <w:szCs w:val="18"/>
        </w:rPr>
      </w:pPr>
      <w:r w:rsidRPr="00AA1F2B">
        <w:rPr>
          <w:sz w:val="18"/>
          <w:szCs w:val="18"/>
        </w:rPr>
        <w:t>O udzielenie zamówienia mogą ubiegać się Wykonawcy którzy:</w:t>
      </w:r>
    </w:p>
    <w:p w:rsidR="00401C5A" w:rsidRPr="00AA1F2B" w:rsidRDefault="00401C5A" w:rsidP="00401C5A">
      <w:pPr>
        <w:tabs>
          <w:tab w:val="left" w:pos="567"/>
        </w:tabs>
        <w:ind w:left="567" w:hanging="567"/>
        <w:jc w:val="both"/>
        <w:rPr>
          <w:bCs/>
          <w:sz w:val="18"/>
          <w:szCs w:val="18"/>
        </w:rPr>
      </w:pPr>
      <w:r w:rsidRPr="00AA1F2B">
        <w:rPr>
          <w:sz w:val="18"/>
          <w:szCs w:val="18"/>
        </w:rPr>
        <w:t>2.1.1.</w:t>
      </w:r>
      <w:r w:rsidRPr="00AA1F2B">
        <w:rPr>
          <w:bCs/>
          <w:sz w:val="18"/>
          <w:szCs w:val="18"/>
        </w:rPr>
        <w:t xml:space="preserve"> nie podlegają wykluczeniu, </w:t>
      </w:r>
    </w:p>
    <w:p w:rsidR="00055DAD" w:rsidRPr="00AA1F2B" w:rsidRDefault="00055DAD" w:rsidP="00401C5A">
      <w:pPr>
        <w:tabs>
          <w:tab w:val="left" w:pos="567"/>
        </w:tabs>
        <w:ind w:left="567" w:hanging="567"/>
        <w:jc w:val="both"/>
        <w:rPr>
          <w:bCs/>
          <w:sz w:val="18"/>
          <w:szCs w:val="18"/>
        </w:rPr>
      </w:pPr>
      <w:r w:rsidRPr="00AA1F2B">
        <w:rPr>
          <w:bCs/>
          <w:sz w:val="18"/>
          <w:szCs w:val="18"/>
        </w:rPr>
        <w:t xml:space="preserve"> </w:t>
      </w:r>
    </w:p>
    <w:p w:rsidR="00401C5A" w:rsidRPr="00AA1F2B" w:rsidRDefault="00401C5A" w:rsidP="00401C5A">
      <w:pPr>
        <w:tabs>
          <w:tab w:val="left" w:pos="567"/>
        </w:tabs>
        <w:ind w:left="567" w:hanging="567"/>
        <w:jc w:val="both"/>
        <w:rPr>
          <w:bCs/>
          <w:sz w:val="18"/>
          <w:szCs w:val="18"/>
        </w:rPr>
      </w:pPr>
      <w:r w:rsidRPr="00AA1F2B">
        <w:rPr>
          <w:bCs/>
          <w:sz w:val="18"/>
          <w:szCs w:val="18"/>
        </w:rPr>
        <w:t>2.1.</w:t>
      </w:r>
      <w:r w:rsidR="00055DAD" w:rsidRPr="00AA1F2B">
        <w:rPr>
          <w:bCs/>
          <w:sz w:val="18"/>
          <w:szCs w:val="18"/>
        </w:rPr>
        <w:t>2</w:t>
      </w:r>
      <w:r w:rsidRPr="00AA1F2B">
        <w:rPr>
          <w:bCs/>
          <w:sz w:val="18"/>
          <w:szCs w:val="18"/>
        </w:rPr>
        <w:t>. spełniają warunki udziału w postępowaniu dotyczące:</w:t>
      </w:r>
    </w:p>
    <w:p w:rsidR="00401C5A" w:rsidRPr="00AA1F2B" w:rsidRDefault="00401C5A" w:rsidP="00A36F44">
      <w:pPr>
        <w:pStyle w:val="Default"/>
        <w:numPr>
          <w:ilvl w:val="0"/>
          <w:numId w:val="16"/>
        </w:numPr>
        <w:ind w:left="567" w:hanging="141"/>
        <w:jc w:val="both"/>
        <w:rPr>
          <w:rFonts w:ascii="Verdana" w:hAnsi="Verdana" w:cs="Calibri"/>
          <w:color w:val="auto"/>
          <w:sz w:val="18"/>
          <w:szCs w:val="18"/>
        </w:rPr>
      </w:pPr>
      <w:r w:rsidRPr="00AA1F2B">
        <w:rPr>
          <w:rFonts w:ascii="Verdana" w:hAnsi="Verdana"/>
          <w:b/>
          <w:bCs/>
          <w:color w:val="auto"/>
          <w:sz w:val="18"/>
          <w:szCs w:val="18"/>
        </w:rPr>
        <w:t>kompetencji lub uprawnień do prowadzenia określonej działalności zawodowej, o ile wynika to z odrębnych przepisów</w:t>
      </w:r>
      <w:r w:rsidRPr="00AA1F2B">
        <w:rPr>
          <w:rFonts w:ascii="Verdana" w:hAnsi="Verdana" w:cs="Calibri"/>
          <w:bCs/>
          <w:color w:val="auto"/>
          <w:sz w:val="18"/>
          <w:szCs w:val="18"/>
        </w:rPr>
        <w:t xml:space="preserve"> –(nie dotyczy)</w:t>
      </w:r>
    </w:p>
    <w:p w:rsidR="00401C5A" w:rsidRPr="00AA1F2B" w:rsidRDefault="00401C5A" w:rsidP="00A36F44">
      <w:pPr>
        <w:numPr>
          <w:ilvl w:val="0"/>
          <w:numId w:val="16"/>
        </w:numPr>
        <w:autoSpaceDE w:val="0"/>
        <w:autoSpaceDN w:val="0"/>
        <w:adjustRightInd w:val="0"/>
        <w:ind w:left="567" w:hanging="141"/>
        <w:jc w:val="both"/>
        <w:rPr>
          <w:rFonts w:cs="Calibri"/>
          <w:sz w:val="18"/>
          <w:szCs w:val="18"/>
        </w:rPr>
      </w:pPr>
      <w:r w:rsidRPr="00AA1F2B">
        <w:rPr>
          <w:b/>
          <w:bCs/>
          <w:sz w:val="18"/>
          <w:szCs w:val="18"/>
        </w:rPr>
        <w:t>sytuacji ekonomicznej lub finansowej</w:t>
      </w:r>
      <w:r w:rsidRPr="00AA1F2B">
        <w:rPr>
          <w:bCs/>
          <w:sz w:val="18"/>
          <w:szCs w:val="18"/>
        </w:rPr>
        <w:t xml:space="preserve"> – </w:t>
      </w:r>
      <w:r w:rsidRPr="00AA1F2B">
        <w:rPr>
          <w:rFonts w:cs="Segoe UI"/>
          <w:sz w:val="18"/>
          <w:szCs w:val="18"/>
        </w:rPr>
        <w:t>Wykonawca spełni warunek jeżeli wykaże, że</w:t>
      </w:r>
      <w:r w:rsidRPr="00AA1F2B">
        <w:rPr>
          <w:rFonts w:cs="Calibri"/>
          <w:bCs/>
          <w:sz w:val="18"/>
          <w:szCs w:val="18"/>
        </w:rPr>
        <w:t xml:space="preserve"> jest</w:t>
      </w:r>
      <w:r w:rsidRPr="00AA1F2B">
        <w:rPr>
          <w:snapToGrid w:val="0"/>
          <w:sz w:val="18"/>
          <w:szCs w:val="18"/>
        </w:rPr>
        <w:t xml:space="preserve"> ubezpieczony od odpowiedzialności cywilnej w zakresie prowadzonej działalności gospodarczej związanej z przedmiotem zamówienia na sumę gwarancyjną tj. kwotę min. </w:t>
      </w:r>
      <w:r w:rsidR="00A66EBC" w:rsidRPr="00AA1F2B">
        <w:rPr>
          <w:snapToGrid w:val="0"/>
          <w:sz w:val="18"/>
          <w:szCs w:val="18"/>
        </w:rPr>
        <w:t>7</w:t>
      </w:r>
      <w:r w:rsidRPr="00AA1F2B">
        <w:rPr>
          <w:snapToGrid w:val="0"/>
          <w:sz w:val="18"/>
          <w:szCs w:val="18"/>
        </w:rPr>
        <w:t>00.000,00  złotych.</w:t>
      </w:r>
    </w:p>
    <w:p w:rsidR="00401C5A" w:rsidRPr="00AA1F2B" w:rsidRDefault="00401C5A" w:rsidP="00A36F44">
      <w:pPr>
        <w:numPr>
          <w:ilvl w:val="0"/>
          <w:numId w:val="16"/>
        </w:numPr>
        <w:autoSpaceDE w:val="0"/>
        <w:autoSpaceDN w:val="0"/>
        <w:adjustRightInd w:val="0"/>
        <w:spacing w:after="80"/>
        <w:ind w:left="567" w:hanging="142"/>
        <w:jc w:val="both"/>
        <w:rPr>
          <w:rFonts w:cs="Calibri"/>
          <w:sz w:val="18"/>
          <w:szCs w:val="18"/>
        </w:rPr>
      </w:pPr>
      <w:r w:rsidRPr="00AA1F2B">
        <w:rPr>
          <w:rFonts w:cs="Calibri"/>
          <w:b/>
          <w:bCs/>
          <w:sz w:val="18"/>
          <w:szCs w:val="18"/>
        </w:rPr>
        <w:t>zdolności technicznej lub zawodowej</w:t>
      </w:r>
      <w:r w:rsidRPr="00AA1F2B">
        <w:rPr>
          <w:rFonts w:cs="Calibri"/>
          <w:bCs/>
          <w:sz w:val="18"/>
          <w:szCs w:val="18"/>
        </w:rPr>
        <w:t xml:space="preserve">. </w:t>
      </w:r>
      <w:r w:rsidRPr="00AA1F2B">
        <w:rPr>
          <w:rFonts w:cs="Segoe UI"/>
          <w:sz w:val="18"/>
          <w:szCs w:val="18"/>
        </w:rPr>
        <w:t>Wykonawca spełni warunek jeżeli wykaże, że:</w:t>
      </w:r>
    </w:p>
    <w:p w:rsidR="00401C5A" w:rsidRPr="00AA1F2B" w:rsidRDefault="00401C5A" w:rsidP="00401C5A">
      <w:pPr>
        <w:autoSpaceDE w:val="0"/>
        <w:autoSpaceDN w:val="0"/>
        <w:adjustRightInd w:val="0"/>
        <w:spacing w:after="80"/>
        <w:jc w:val="both"/>
        <w:rPr>
          <w:b/>
          <w:sz w:val="18"/>
          <w:szCs w:val="18"/>
        </w:rPr>
      </w:pPr>
      <w:r w:rsidRPr="00AA1F2B">
        <w:rPr>
          <w:b/>
          <w:sz w:val="18"/>
          <w:szCs w:val="18"/>
        </w:rPr>
        <w:t xml:space="preserve">1) wykaz robót </w:t>
      </w:r>
    </w:p>
    <w:p w:rsidR="00401C5A" w:rsidRPr="00AA1F2B" w:rsidRDefault="00401C5A" w:rsidP="00401C5A">
      <w:pPr>
        <w:autoSpaceDE w:val="0"/>
        <w:autoSpaceDN w:val="0"/>
        <w:adjustRightInd w:val="0"/>
        <w:spacing w:after="80"/>
        <w:jc w:val="both"/>
        <w:rPr>
          <w:sz w:val="18"/>
          <w:szCs w:val="18"/>
        </w:rPr>
      </w:pPr>
      <w:r w:rsidRPr="00AA1F2B">
        <w:rPr>
          <w:sz w:val="18"/>
          <w:szCs w:val="18"/>
        </w:rPr>
        <w:t xml:space="preserve">w okresie ostatnich 5 lat przed upływem terminu składania ofert, a jeżeli okres prowadzenia działalności jest krótszy – w tym </w:t>
      </w:r>
      <w:r w:rsidR="00D124D6">
        <w:rPr>
          <w:sz w:val="18"/>
          <w:szCs w:val="18"/>
        </w:rPr>
        <w:t>okresie Wykonawca wykonał min. 3</w:t>
      </w:r>
      <w:r w:rsidRPr="00AA1F2B">
        <w:rPr>
          <w:sz w:val="18"/>
          <w:szCs w:val="18"/>
        </w:rPr>
        <w:t xml:space="preserve"> zadania odpowiadające swoim rodzajem i wartością robotom budowlanym stanowiącym przedmiot zamówienia, </w:t>
      </w:r>
      <w:r w:rsidRPr="00AA1F2B">
        <w:rPr>
          <w:sz w:val="18"/>
          <w:szCs w:val="18"/>
          <w:u w:val="single"/>
        </w:rPr>
        <w:t xml:space="preserve">tj. wykonał min. </w:t>
      </w:r>
      <w:r w:rsidR="00D124D6">
        <w:rPr>
          <w:sz w:val="18"/>
          <w:szCs w:val="18"/>
          <w:u w:val="single"/>
        </w:rPr>
        <w:t>3</w:t>
      </w:r>
      <w:r w:rsidRPr="00AA1F2B">
        <w:rPr>
          <w:sz w:val="18"/>
          <w:szCs w:val="18"/>
          <w:u w:val="single"/>
        </w:rPr>
        <w:t xml:space="preserve"> roboty budowlane polegające na budowie, przebudowie, remoncie dróg o nawierzchni bitumicznej, o wartości min. </w:t>
      </w:r>
      <w:r w:rsidR="00D124D6">
        <w:rPr>
          <w:sz w:val="18"/>
          <w:szCs w:val="18"/>
          <w:u w:val="single"/>
        </w:rPr>
        <w:t>3</w:t>
      </w:r>
      <w:r w:rsidRPr="00AA1F2B">
        <w:rPr>
          <w:sz w:val="18"/>
          <w:szCs w:val="18"/>
          <w:u w:val="single"/>
        </w:rPr>
        <w:t xml:space="preserve">00.000,00 zł brutto </w:t>
      </w:r>
      <w:r w:rsidRPr="00AA1F2B">
        <w:rPr>
          <w:sz w:val="18"/>
          <w:szCs w:val="18"/>
        </w:rPr>
        <w:t>każda oraz przedstawi dowody, że roboty te zostały wykonane należycie, zgodnie z przepisami prawa budowlanego i prawidłowo ukończone</w:t>
      </w:r>
      <w:r w:rsidR="00EF28B9" w:rsidRPr="00AA1F2B">
        <w:rPr>
          <w:sz w:val="18"/>
          <w:szCs w:val="18"/>
        </w:rPr>
        <w:t>,</w:t>
      </w:r>
    </w:p>
    <w:p w:rsidR="00401C5A" w:rsidRPr="00AA1F2B" w:rsidRDefault="00401C5A" w:rsidP="00A36F44">
      <w:pPr>
        <w:numPr>
          <w:ilvl w:val="1"/>
          <w:numId w:val="17"/>
        </w:numPr>
        <w:autoSpaceDE w:val="0"/>
        <w:autoSpaceDN w:val="0"/>
        <w:adjustRightInd w:val="0"/>
        <w:spacing w:after="80"/>
        <w:jc w:val="both"/>
        <w:rPr>
          <w:rFonts w:eastAsia="Verdana,Bold"/>
          <w:b/>
          <w:bCs/>
          <w:sz w:val="18"/>
          <w:szCs w:val="18"/>
        </w:rPr>
      </w:pPr>
      <w:r w:rsidRPr="00AA1F2B">
        <w:rPr>
          <w:rFonts w:eastAsia="Verdana,Bold"/>
          <w:b/>
          <w:bCs/>
          <w:sz w:val="18"/>
          <w:szCs w:val="18"/>
        </w:rPr>
        <w:t>Wykaz osób skierowanych do realizacji zamówienia publicznego</w:t>
      </w:r>
    </w:p>
    <w:p w:rsidR="00401C5A" w:rsidRPr="00AA1F2B" w:rsidRDefault="00401C5A" w:rsidP="00401C5A">
      <w:pPr>
        <w:autoSpaceDE w:val="0"/>
        <w:autoSpaceDN w:val="0"/>
        <w:adjustRightInd w:val="0"/>
        <w:spacing w:after="80"/>
        <w:jc w:val="both"/>
        <w:rPr>
          <w:rFonts w:eastAsia="Verdana,Bold"/>
          <w:bCs/>
          <w:sz w:val="18"/>
          <w:szCs w:val="18"/>
        </w:rPr>
      </w:pPr>
      <w:r w:rsidRPr="00AA1F2B">
        <w:rPr>
          <w:rFonts w:eastAsia="Verdana,Bold"/>
          <w:bCs/>
          <w:sz w:val="18"/>
          <w:szCs w:val="18"/>
        </w:rPr>
        <w:t>Wykonawca będzie dysponował osobami zdolnymi do wykonania zamówienia, w szczególności min. 1 osobą zdolną do pełnienia samodzielnych funkcji technicznych na stanowisku Kierownika Budowy, posiadająca ważne uprawnienia budowlane do kierowania robotami budowlanymi w branży drogowej lub odpowiadające im uprawnienia budowlane wydane na podstawie wcześniej obowiązujących przepisów.</w:t>
      </w:r>
    </w:p>
    <w:p w:rsidR="00401C5A" w:rsidRPr="00AA1F2B" w:rsidRDefault="00401C5A" w:rsidP="00401C5A">
      <w:pPr>
        <w:autoSpaceDE w:val="0"/>
        <w:autoSpaceDN w:val="0"/>
        <w:adjustRightInd w:val="0"/>
        <w:spacing w:after="80"/>
        <w:jc w:val="both"/>
        <w:rPr>
          <w:rFonts w:eastAsia="Verdana,Bold"/>
          <w:bCs/>
          <w:sz w:val="18"/>
          <w:szCs w:val="18"/>
        </w:rPr>
      </w:pPr>
      <w:r w:rsidRPr="00AA1F2B">
        <w:rPr>
          <w:rFonts w:ascii="Tahoma" w:hAnsi="Tahoma"/>
          <w:b/>
          <w:sz w:val="18"/>
          <w:szCs w:val="18"/>
          <w:lang w:eastAsia="ar-SA"/>
        </w:rPr>
        <w:t>Uwaga:</w:t>
      </w:r>
    </w:p>
    <w:p w:rsidR="00401C5A" w:rsidRPr="00AA1F2B" w:rsidRDefault="00401C5A" w:rsidP="00401C5A">
      <w:pPr>
        <w:spacing w:after="80"/>
        <w:jc w:val="both"/>
        <w:rPr>
          <w:sz w:val="18"/>
          <w:szCs w:val="18"/>
        </w:rPr>
      </w:pPr>
      <w:r w:rsidRPr="00AA1F2B">
        <w:rPr>
          <w:sz w:val="18"/>
          <w:szCs w:val="18"/>
        </w:rPr>
        <w:t>1.Wykonawca może w celu potwierdzenia spełniania warunków udziału w postępowaniu,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401C5A" w:rsidRPr="00AA1F2B" w:rsidRDefault="00401C5A" w:rsidP="00401C5A">
      <w:pPr>
        <w:spacing w:after="80"/>
        <w:jc w:val="both"/>
        <w:rPr>
          <w:sz w:val="18"/>
          <w:szCs w:val="18"/>
        </w:rPr>
      </w:pPr>
      <w:r w:rsidRPr="00AA1F2B">
        <w:rPr>
          <w:sz w:val="18"/>
          <w:szCs w:val="18"/>
        </w:rPr>
        <w:t>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401C5A" w:rsidRPr="00AA1F2B" w:rsidRDefault="00401C5A" w:rsidP="00401C5A">
      <w:pPr>
        <w:spacing w:after="80"/>
        <w:jc w:val="both"/>
        <w:rPr>
          <w:sz w:val="18"/>
          <w:szCs w:val="18"/>
        </w:rPr>
      </w:pPr>
      <w:r w:rsidRPr="00AA1F2B">
        <w:rPr>
          <w:sz w:val="18"/>
          <w:szCs w:val="18"/>
        </w:rPr>
        <w:t>3. Zamawiający ocenia, czy udostępniane wykonawcy przez inne podmioty zdolności techniczne lub zawodowe lub ich sytuacja finansowa lub ekonomiczna, pozwalają na wykazanie przez wykonawcę spełniania warunków udziału w postępowaniu.</w:t>
      </w:r>
    </w:p>
    <w:p w:rsidR="00401C5A" w:rsidRPr="00AA1F2B" w:rsidRDefault="00401C5A" w:rsidP="00401C5A">
      <w:pPr>
        <w:spacing w:after="80"/>
        <w:jc w:val="both"/>
        <w:rPr>
          <w:sz w:val="18"/>
          <w:szCs w:val="18"/>
        </w:rPr>
      </w:pPr>
      <w:r w:rsidRPr="00AA1F2B">
        <w:rPr>
          <w:sz w:val="18"/>
          <w:szCs w:val="18"/>
        </w:rPr>
        <w:t>4.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01C5A" w:rsidRPr="00AA1F2B" w:rsidRDefault="00401C5A" w:rsidP="00401C5A">
      <w:pPr>
        <w:spacing w:after="80"/>
        <w:jc w:val="both"/>
        <w:rPr>
          <w:sz w:val="18"/>
          <w:szCs w:val="18"/>
        </w:rPr>
      </w:pPr>
      <w:r w:rsidRPr="00AA1F2B">
        <w:rPr>
          <w:sz w:val="18"/>
          <w:szCs w:val="18"/>
        </w:rPr>
        <w:t>5.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01C5A" w:rsidRPr="00AA1F2B" w:rsidRDefault="00401C5A" w:rsidP="00401C5A">
      <w:pPr>
        <w:jc w:val="both"/>
        <w:rPr>
          <w:rFonts w:cs="Times New Roman"/>
          <w:sz w:val="18"/>
          <w:szCs w:val="18"/>
        </w:rPr>
      </w:pPr>
      <w:r w:rsidRPr="00AA1F2B">
        <w:rPr>
          <w:rFonts w:cs="Times New Roman"/>
          <w:bCs/>
          <w:sz w:val="18"/>
          <w:szCs w:val="18"/>
        </w:rPr>
        <w:t>Jeżeli zdolności techniczne lub zawodowe lub sytuacja ekonomiczna lub finansowa, podmiotu, o którym mowa powyżej, nie potwierdzają spełnienia przez wykonawcę warunków udziału w postępowaniu lub zachodzą wobec tych podmiotów podstawy wykluczenia, zamawiający żąda, aby wykonawca w terminie określonym przez zamawiającego:</w:t>
      </w:r>
    </w:p>
    <w:p w:rsidR="00401C5A" w:rsidRPr="00AA1F2B" w:rsidRDefault="00401C5A" w:rsidP="00401C5A">
      <w:pPr>
        <w:jc w:val="both"/>
        <w:rPr>
          <w:rFonts w:cs="Times New Roman"/>
          <w:sz w:val="18"/>
          <w:szCs w:val="18"/>
        </w:rPr>
      </w:pPr>
      <w:r w:rsidRPr="00AA1F2B">
        <w:rPr>
          <w:rFonts w:cs="Times New Roman"/>
          <w:bCs/>
          <w:sz w:val="18"/>
          <w:szCs w:val="18"/>
        </w:rPr>
        <w:t>1) zastąpił ten podmiot innym podmiotem lub podmiotami lub</w:t>
      </w:r>
    </w:p>
    <w:p w:rsidR="00401C5A" w:rsidRPr="00AA1F2B" w:rsidRDefault="00401C5A" w:rsidP="00401C5A">
      <w:pPr>
        <w:jc w:val="both"/>
        <w:rPr>
          <w:rFonts w:cs="Times New Roman"/>
          <w:sz w:val="18"/>
          <w:szCs w:val="18"/>
        </w:rPr>
      </w:pPr>
      <w:r w:rsidRPr="00AA1F2B">
        <w:rPr>
          <w:rFonts w:cs="Times New Roman"/>
          <w:bCs/>
          <w:sz w:val="18"/>
          <w:szCs w:val="18"/>
        </w:rPr>
        <w:lastRenderedPageBreak/>
        <w:t>2) zobowiązał się do osobistego wykonania odpowiedniej części zamówienia, jeżeli wykaże zdolności techniczne lub zawodowe lub sytuację finansową lub ekonomiczną, o których mowa w ust. 1.</w:t>
      </w:r>
    </w:p>
    <w:p w:rsidR="00401C5A" w:rsidRPr="00AA1F2B" w:rsidRDefault="00401C5A" w:rsidP="00401C5A">
      <w:pPr>
        <w:jc w:val="both"/>
        <w:rPr>
          <w:rFonts w:cs="Arial"/>
          <w:sz w:val="18"/>
          <w:szCs w:val="18"/>
        </w:rPr>
      </w:pPr>
      <w:r w:rsidRPr="00AA1F2B">
        <w:rPr>
          <w:rFonts w:cs="Arial"/>
          <w:sz w:val="18"/>
          <w:szCs w:val="18"/>
        </w:rPr>
        <w:t>W przypadku powołania się na zasoby innego podmiotu w zakresie wiedzy i doświadczenia na zasadach określonych w art. 22a ustawy PZP, należy wykazać:</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 xml:space="preserve">zakres dostępnych wykonawcy zasobów innego podmiotu , </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sposób wykorzystania zasobu innego podmiotu, przez wykonawcę przy wykonaniu zamówienia publicznego</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zakres i okres udziału innego  podmiotu przy wykonaniu zamówienia publicznego</w:t>
      </w:r>
    </w:p>
    <w:p w:rsidR="00401C5A" w:rsidRPr="00AA1F2B" w:rsidRDefault="00401C5A" w:rsidP="00A36F44">
      <w:pPr>
        <w:numPr>
          <w:ilvl w:val="2"/>
          <w:numId w:val="18"/>
        </w:numPr>
        <w:tabs>
          <w:tab w:val="clear" w:pos="1980"/>
          <w:tab w:val="num" w:pos="284"/>
          <w:tab w:val="num" w:pos="2340"/>
          <w:tab w:val="num" w:pos="3479"/>
        </w:tabs>
        <w:ind w:left="284" w:hanging="284"/>
        <w:jc w:val="both"/>
        <w:rPr>
          <w:rFonts w:cs="Arial"/>
          <w:sz w:val="18"/>
          <w:szCs w:val="18"/>
        </w:rPr>
      </w:pPr>
      <w:r w:rsidRPr="00AA1F2B">
        <w:rPr>
          <w:rFonts w:cs="Arial"/>
          <w:sz w:val="18"/>
          <w:szCs w:val="18"/>
        </w:rPr>
        <w:t xml:space="preserve">czy podmiot, na zdolnościach którego wykonawca polega w odniesieniu do warunków udziału w postępowaniu dotyczących wykształcenia, kwalifikacji zawodowych lub doświadczenia, zrealizuje roboty budowlane lub usługi, których wskazane zdolności dotyczą. </w:t>
      </w:r>
    </w:p>
    <w:p w:rsidR="00401C5A" w:rsidRPr="00AA1F2B" w:rsidRDefault="00401C5A" w:rsidP="00401C5A">
      <w:pPr>
        <w:spacing w:after="80"/>
        <w:jc w:val="both"/>
        <w:rPr>
          <w:rFonts w:cs="Arial"/>
          <w:sz w:val="18"/>
          <w:szCs w:val="18"/>
        </w:rPr>
      </w:pPr>
      <w:r w:rsidRPr="00AA1F2B">
        <w:rPr>
          <w:rFonts w:cs="Arial"/>
          <w:sz w:val="18"/>
          <w:szCs w:val="18"/>
        </w:rPr>
        <w:t>Doświadczenie stanowi indywidualny dorobek przedsiębiorstwa, na który składa się ogół wiadomości oraz umiejętności zdobytych w toku prowadzonej działalności gospodarczej. W tej sytuacji doświadczenie dzieli zawsze byt prawny przedsiębiorstwa.</w:t>
      </w:r>
    </w:p>
    <w:p w:rsidR="00401C5A" w:rsidRPr="00AA1F2B" w:rsidRDefault="00401C5A" w:rsidP="00401C5A">
      <w:pPr>
        <w:autoSpaceDE w:val="0"/>
        <w:autoSpaceDN w:val="0"/>
        <w:adjustRightInd w:val="0"/>
        <w:jc w:val="both"/>
        <w:rPr>
          <w:rFonts w:cs="Arial,Bold"/>
          <w:b/>
          <w:bCs/>
          <w:sz w:val="18"/>
          <w:szCs w:val="18"/>
        </w:rPr>
      </w:pPr>
      <w:r w:rsidRPr="00AA1F2B">
        <w:rPr>
          <w:rFonts w:cs="Arial,Bold"/>
          <w:b/>
          <w:bCs/>
          <w:sz w:val="18"/>
          <w:szCs w:val="18"/>
        </w:rPr>
        <w:t>2.2. Opis sposobu dokonywania oceny spełniania warunków udziału w postępowaniu.</w:t>
      </w:r>
    </w:p>
    <w:p w:rsidR="00401C5A" w:rsidRPr="00AA1F2B" w:rsidRDefault="00401C5A" w:rsidP="00401C5A">
      <w:pPr>
        <w:autoSpaceDE w:val="0"/>
        <w:autoSpaceDN w:val="0"/>
        <w:adjustRightInd w:val="0"/>
        <w:jc w:val="both"/>
        <w:rPr>
          <w:rFonts w:cs="Arial"/>
          <w:sz w:val="18"/>
          <w:szCs w:val="18"/>
        </w:rPr>
      </w:pPr>
      <w:r w:rsidRPr="00AA1F2B">
        <w:rPr>
          <w:rFonts w:cs="Arial"/>
          <w:sz w:val="18"/>
          <w:szCs w:val="18"/>
        </w:rPr>
        <w:t>2.2.1. Ocena spełniania warunków udziału w postepowaniu odbywa się dwuetapowo.</w:t>
      </w:r>
    </w:p>
    <w:p w:rsidR="00401C5A" w:rsidRPr="00AA1F2B" w:rsidRDefault="00401C5A" w:rsidP="00401C5A">
      <w:pPr>
        <w:autoSpaceDE w:val="0"/>
        <w:autoSpaceDN w:val="0"/>
        <w:adjustRightInd w:val="0"/>
        <w:spacing w:after="80"/>
        <w:jc w:val="both"/>
        <w:rPr>
          <w:rFonts w:cs="Arial,Bold"/>
          <w:bCs/>
          <w:sz w:val="18"/>
          <w:szCs w:val="18"/>
        </w:rPr>
      </w:pPr>
      <w:r w:rsidRPr="00AA1F2B">
        <w:rPr>
          <w:rFonts w:cs="Symbol"/>
          <w:b/>
          <w:sz w:val="18"/>
          <w:szCs w:val="18"/>
        </w:rPr>
        <w:t xml:space="preserve">• </w:t>
      </w:r>
      <w:r w:rsidRPr="00AA1F2B">
        <w:rPr>
          <w:rFonts w:cs="Arial"/>
          <w:b/>
          <w:sz w:val="18"/>
          <w:szCs w:val="18"/>
        </w:rPr>
        <w:t>Etap I</w:t>
      </w:r>
      <w:r w:rsidRPr="00AA1F2B">
        <w:rPr>
          <w:rFonts w:cs="Arial"/>
          <w:sz w:val="18"/>
          <w:szCs w:val="18"/>
        </w:rPr>
        <w:t xml:space="preserve"> - Ocena wstępna, której poddawani są wszyscy Wykonawcy odbędzie się na podstawie informacji zawartych w „Oświadczeniu o spełnianiu warunków udziału i nie podleganiu wykluczeniu z postępowania” zgodnie z art. 25 a ust 1 ustawy </w:t>
      </w:r>
      <w:proofErr w:type="spellStart"/>
      <w:r w:rsidRPr="00AA1F2B">
        <w:rPr>
          <w:rFonts w:cs="Arial"/>
          <w:sz w:val="18"/>
          <w:szCs w:val="18"/>
        </w:rPr>
        <w:t>Pzp</w:t>
      </w:r>
      <w:proofErr w:type="spellEnd"/>
      <w:r w:rsidRPr="00AA1F2B">
        <w:rPr>
          <w:rFonts w:cs="Arial"/>
          <w:sz w:val="18"/>
          <w:szCs w:val="18"/>
        </w:rPr>
        <w:t xml:space="preserve"> zwanego dalej Oświadczeniem - </w:t>
      </w:r>
      <w:r w:rsidRPr="00AA1F2B">
        <w:rPr>
          <w:rFonts w:cs="Arial,Bold"/>
          <w:b/>
          <w:bCs/>
          <w:sz w:val="18"/>
          <w:szCs w:val="18"/>
        </w:rPr>
        <w:t>Załącznik nr 2</w:t>
      </w:r>
      <w:r w:rsidRPr="00AA1F2B">
        <w:rPr>
          <w:rFonts w:cs="Arial,Bold"/>
          <w:bCs/>
          <w:sz w:val="18"/>
          <w:szCs w:val="18"/>
        </w:rPr>
        <w:t xml:space="preserve"> do SIWZ.</w:t>
      </w:r>
    </w:p>
    <w:p w:rsidR="00401C5A" w:rsidRPr="00AA1F2B" w:rsidRDefault="00401C5A" w:rsidP="00401C5A">
      <w:pPr>
        <w:autoSpaceDE w:val="0"/>
        <w:autoSpaceDN w:val="0"/>
        <w:adjustRightInd w:val="0"/>
        <w:spacing w:after="80"/>
        <w:jc w:val="both"/>
        <w:rPr>
          <w:sz w:val="18"/>
          <w:szCs w:val="18"/>
          <w:u w:val="single"/>
        </w:rPr>
      </w:pPr>
      <w:r w:rsidRPr="00AA1F2B">
        <w:rPr>
          <w:rFonts w:cs="Symbol"/>
          <w:b/>
          <w:sz w:val="18"/>
          <w:szCs w:val="18"/>
        </w:rPr>
        <w:t xml:space="preserve">• </w:t>
      </w:r>
      <w:r w:rsidRPr="00AA1F2B">
        <w:rPr>
          <w:rFonts w:cs="Arial"/>
          <w:b/>
          <w:sz w:val="18"/>
          <w:szCs w:val="18"/>
        </w:rPr>
        <w:t>Etap II</w:t>
      </w:r>
      <w:r w:rsidRPr="00AA1F2B">
        <w:rPr>
          <w:rFonts w:cs="Arial"/>
          <w:sz w:val="18"/>
          <w:szCs w:val="18"/>
        </w:rPr>
        <w:t xml:space="preserve"> - Potwierdzenie spełniania warunków udziału w postępowaniu zostanie dokonane na podstawie dokumentów to potwierdzających. Ocenie na tym etapie podlegać będzie Wykonawca, którego oferta zostanie uznana za najkorzystniejszą spośród tych, które nie zostaną odrzucone lub Wykonawca wykluczony, po analizie Oświadczania oraz podwykonawca i inny podmiot w zakresie jakim Wykonawca powołuje się na ich zasoby (jeżeli będzie wskazany w ofercie).</w:t>
      </w:r>
    </w:p>
    <w:p w:rsidR="00401C5A" w:rsidRPr="00AA1F2B" w:rsidRDefault="00401C5A" w:rsidP="00401C5A">
      <w:pPr>
        <w:pStyle w:val="Default"/>
        <w:ind w:left="426" w:hanging="426"/>
        <w:jc w:val="both"/>
        <w:rPr>
          <w:rFonts w:ascii="Verdana" w:hAnsi="Verdana"/>
          <w:bCs/>
          <w:color w:val="auto"/>
          <w:sz w:val="18"/>
          <w:szCs w:val="18"/>
        </w:rPr>
      </w:pPr>
      <w:r w:rsidRPr="00AA1F2B">
        <w:rPr>
          <w:rFonts w:ascii="Verdana" w:hAnsi="Verdana"/>
          <w:bCs/>
          <w:color w:val="auto"/>
          <w:sz w:val="18"/>
          <w:szCs w:val="18"/>
        </w:rPr>
        <w:t xml:space="preserve">2.2.2 Jeżeli wykonawca nie złożył oświadczenia, o którym mowa w art. 25a ust. 1- Etap I,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 </w:t>
      </w:r>
    </w:p>
    <w:p w:rsidR="00401C5A" w:rsidRPr="00AA1F2B" w:rsidRDefault="00401C5A" w:rsidP="00401C5A">
      <w:pPr>
        <w:pStyle w:val="Default"/>
        <w:spacing w:after="80"/>
        <w:ind w:left="425" w:hanging="425"/>
        <w:jc w:val="both"/>
        <w:rPr>
          <w:rFonts w:ascii="Verdana" w:hAnsi="Verdana"/>
          <w:bCs/>
          <w:color w:val="auto"/>
          <w:sz w:val="18"/>
          <w:szCs w:val="18"/>
        </w:rPr>
      </w:pPr>
      <w:r w:rsidRPr="00AA1F2B">
        <w:rPr>
          <w:rFonts w:ascii="Verdana" w:hAnsi="Verdana"/>
          <w:bCs/>
          <w:color w:val="auto"/>
          <w:sz w:val="18"/>
          <w:szCs w:val="18"/>
        </w:rPr>
        <w:t>2.2.3.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401C5A" w:rsidRPr="00AA1F2B" w:rsidRDefault="00401C5A" w:rsidP="00401C5A">
      <w:pPr>
        <w:pStyle w:val="Tekstpodstawowy2"/>
        <w:suppressAutoHyphens/>
        <w:jc w:val="both"/>
        <w:rPr>
          <w:rFonts w:ascii="Verdana" w:hAnsi="Verdana" w:cs="Tahoma"/>
          <w:sz w:val="18"/>
          <w:szCs w:val="18"/>
        </w:rPr>
      </w:pPr>
      <w:r w:rsidRPr="00AA1F2B">
        <w:rPr>
          <w:rFonts w:ascii="Verdana" w:hAnsi="Verdana" w:cs="Tahoma"/>
          <w:sz w:val="18"/>
          <w:szCs w:val="18"/>
        </w:rPr>
        <w:t>3. WYMAGANE DOKUMENTY:</w:t>
      </w:r>
    </w:p>
    <w:p w:rsidR="00401C5A" w:rsidRPr="00AA1F2B" w:rsidRDefault="00401C5A" w:rsidP="00401C5A">
      <w:pPr>
        <w:ind w:left="567" w:hanging="567"/>
        <w:jc w:val="both"/>
        <w:rPr>
          <w:rFonts w:cs="Arial"/>
          <w:b/>
          <w:sz w:val="18"/>
          <w:szCs w:val="18"/>
        </w:rPr>
      </w:pPr>
      <w:r w:rsidRPr="00AA1F2B">
        <w:rPr>
          <w:rFonts w:cs="Arial"/>
          <w:b/>
          <w:sz w:val="18"/>
          <w:szCs w:val="18"/>
        </w:rPr>
        <w:t>3.1. WYKAZ OŚWIADCZEŃ SKŁADANYCH PRZEZ WYKONAWCĘ W CELU WSTĘPNEGO POTWIERDZENIA, ŻE NIE PODLEGA ON WYKLUCZENIU ORAZ SPEŁNIA WARUNKI UDZIAŁU W POSTĘPOWANIU.</w:t>
      </w:r>
    </w:p>
    <w:p w:rsidR="00401C5A" w:rsidRPr="00AA1F2B" w:rsidRDefault="00401C5A" w:rsidP="00A36F44">
      <w:pPr>
        <w:numPr>
          <w:ilvl w:val="6"/>
          <w:numId w:val="19"/>
        </w:numPr>
        <w:spacing w:after="80"/>
        <w:ind w:left="284" w:hanging="284"/>
        <w:jc w:val="both"/>
        <w:rPr>
          <w:rFonts w:cs="Times New Roman"/>
          <w:b/>
          <w:sz w:val="18"/>
          <w:szCs w:val="18"/>
        </w:rPr>
      </w:pPr>
      <w:r w:rsidRPr="00AA1F2B">
        <w:rPr>
          <w:rFonts w:cs="Arial"/>
          <w:sz w:val="18"/>
          <w:szCs w:val="18"/>
        </w:rPr>
        <w:t xml:space="preserve">Oświadczenie o spełnianiu warunków udziału w postępowaniu oraz niepodleganiu wykluczeniu </w:t>
      </w:r>
      <w:r w:rsidRPr="00AA1F2B">
        <w:rPr>
          <w:rFonts w:cs="Times New Roman"/>
          <w:sz w:val="18"/>
          <w:szCs w:val="18"/>
        </w:rPr>
        <w:t xml:space="preserve">-  zgodnie z formularzem stanowiącym </w:t>
      </w:r>
      <w:r w:rsidRPr="00AA1F2B">
        <w:rPr>
          <w:rFonts w:cs="Times New Roman"/>
          <w:b/>
          <w:sz w:val="18"/>
          <w:szCs w:val="18"/>
        </w:rPr>
        <w:t xml:space="preserve">załącznik nr 2 </w:t>
      </w:r>
      <w:r w:rsidRPr="00AA1F2B">
        <w:rPr>
          <w:rFonts w:cs="Times New Roman"/>
          <w:sz w:val="18"/>
          <w:szCs w:val="18"/>
        </w:rPr>
        <w:t>do SIWZ.</w:t>
      </w:r>
    </w:p>
    <w:p w:rsidR="00401C5A" w:rsidRPr="00AA1F2B" w:rsidRDefault="00401C5A" w:rsidP="00A36F44">
      <w:pPr>
        <w:numPr>
          <w:ilvl w:val="3"/>
          <w:numId w:val="19"/>
        </w:numPr>
        <w:spacing w:after="80"/>
        <w:ind w:left="284" w:hanging="284"/>
        <w:jc w:val="both"/>
        <w:rPr>
          <w:rFonts w:cs="Times New Roman"/>
          <w:b/>
          <w:sz w:val="18"/>
          <w:szCs w:val="18"/>
        </w:rPr>
      </w:pPr>
      <w:r w:rsidRPr="00AA1F2B">
        <w:rPr>
          <w:rFonts w:cs="Arial"/>
          <w:sz w:val="18"/>
          <w:szCs w:val="18"/>
        </w:rPr>
        <w:t xml:space="preserve">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ww. pkt 1. </w:t>
      </w:r>
    </w:p>
    <w:p w:rsidR="00401C5A" w:rsidRPr="00AA1F2B" w:rsidRDefault="00401C5A" w:rsidP="00A36F44">
      <w:pPr>
        <w:numPr>
          <w:ilvl w:val="0"/>
          <w:numId w:val="19"/>
        </w:numPr>
        <w:autoSpaceDE w:val="0"/>
        <w:autoSpaceDN w:val="0"/>
        <w:adjustRightInd w:val="0"/>
        <w:spacing w:after="80"/>
        <w:ind w:left="284" w:hanging="284"/>
        <w:jc w:val="both"/>
        <w:rPr>
          <w:rFonts w:cs="Arial"/>
          <w:sz w:val="18"/>
          <w:szCs w:val="18"/>
        </w:rPr>
      </w:pPr>
      <w:r w:rsidRPr="00AA1F2B">
        <w:rPr>
          <w:rFonts w:cs="Arial"/>
          <w:sz w:val="18"/>
          <w:szCs w:val="18"/>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401C5A" w:rsidRPr="00AA1F2B" w:rsidRDefault="00401C5A" w:rsidP="00A36F44">
      <w:pPr>
        <w:numPr>
          <w:ilvl w:val="0"/>
          <w:numId w:val="19"/>
        </w:numPr>
        <w:autoSpaceDE w:val="0"/>
        <w:autoSpaceDN w:val="0"/>
        <w:adjustRightInd w:val="0"/>
        <w:spacing w:after="80"/>
        <w:ind w:left="284" w:hanging="284"/>
        <w:jc w:val="both"/>
        <w:rPr>
          <w:rFonts w:cs="Arial"/>
          <w:sz w:val="18"/>
          <w:szCs w:val="18"/>
        </w:rPr>
      </w:pPr>
      <w:r w:rsidRPr="00AA1F2B">
        <w:rPr>
          <w:rFonts w:cs="Arial"/>
          <w:sz w:val="18"/>
          <w:szCs w:val="18"/>
        </w:rPr>
        <w:t>Wykonawca, który zamierza powierzyć wykonanie części zamówienia podwykonawcom, w celu wykazania braku istnienia wobec nich podstaw wykluczenia z udziału w postępowaniu zamieszcza informacje o podwykonawcach w oświadczeniu, o którym mowa w ww. pkt 1</w:t>
      </w:r>
    </w:p>
    <w:p w:rsidR="00401C5A" w:rsidRPr="00AA1F2B" w:rsidRDefault="00401C5A" w:rsidP="00A36F44">
      <w:pPr>
        <w:numPr>
          <w:ilvl w:val="0"/>
          <w:numId w:val="19"/>
        </w:numPr>
        <w:spacing w:after="80"/>
        <w:ind w:left="284" w:hanging="284"/>
        <w:jc w:val="both"/>
        <w:rPr>
          <w:rFonts w:cs="Times New Roman"/>
          <w:b/>
          <w:sz w:val="18"/>
          <w:szCs w:val="18"/>
        </w:rPr>
      </w:pPr>
      <w:r w:rsidRPr="00AA1F2B">
        <w:rPr>
          <w:rFonts w:cs="Arial"/>
          <w:b/>
          <w:sz w:val="18"/>
          <w:szCs w:val="18"/>
        </w:rPr>
        <w:t>Wykonawca w terminie 3 dni od dnia przekazania informacji tj. zamieszczenia na stronie internetowej zamawiającego informacji z otwarcia ofert,</w:t>
      </w:r>
      <w:r w:rsidRPr="00AA1F2B">
        <w:rPr>
          <w:rFonts w:cs="Arial"/>
          <w:sz w:val="18"/>
          <w:szCs w:val="18"/>
        </w:rPr>
        <w:t xml:space="preserve"> o której mowa w art. 86 ust.5 </w:t>
      </w:r>
      <w:proofErr w:type="spellStart"/>
      <w:r w:rsidRPr="00AA1F2B">
        <w:rPr>
          <w:rFonts w:cs="Arial"/>
          <w:sz w:val="18"/>
          <w:szCs w:val="18"/>
        </w:rPr>
        <w:t>Pzp</w:t>
      </w:r>
      <w:proofErr w:type="spellEnd"/>
      <w:r w:rsidRPr="00AA1F2B">
        <w:rPr>
          <w:rFonts w:cs="Arial"/>
          <w:sz w:val="18"/>
          <w:szCs w:val="18"/>
        </w:rPr>
        <w:t xml:space="preserve">, przekazuje Zamawiającemu </w:t>
      </w:r>
      <w:r w:rsidRPr="00AA1F2B">
        <w:rPr>
          <w:rFonts w:cs="Arial"/>
          <w:b/>
          <w:sz w:val="18"/>
          <w:szCs w:val="18"/>
        </w:rPr>
        <w:t>oświadczenie o przynależności lub braku przynależności do tej samej grupy kapitałowej,</w:t>
      </w:r>
      <w:r w:rsidRPr="00AA1F2B">
        <w:rPr>
          <w:rFonts w:cs="Arial"/>
          <w:sz w:val="18"/>
          <w:szCs w:val="18"/>
        </w:rPr>
        <w:t xml:space="preserve"> o której mowa w art.24 ust. 1 pkt. 23 ustawy PZP. Wraz ze złożeniem oświadczenia, wykonawca może przedstawić dowody, że </w:t>
      </w:r>
      <w:r w:rsidRPr="00AA1F2B">
        <w:rPr>
          <w:rFonts w:cs="Arial"/>
          <w:sz w:val="18"/>
          <w:szCs w:val="18"/>
        </w:rPr>
        <w:lastRenderedPageBreak/>
        <w:t xml:space="preserve">powiązania z innym wykonawcą nie prowadzą do zakłócenia konkurencji w postępowaniu o udzielenie zamówienia - </w:t>
      </w:r>
      <w:r w:rsidRPr="00AA1F2B">
        <w:rPr>
          <w:rFonts w:cs="Times New Roman"/>
          <w:sz w:val="18"/>
          <w:szCs w:val="18"/>
        </w:rPr>
        <w:t xml:space="preserve">zgodnie z formularzem stanowiącym </w:t>
      </w:r>
      <w:r w:rsidRPr="00AA1F2B">
        <w:rPr>
          <w:rFonts w:cs="Times New Roman"/>
          <w:b/>
          <w:sz w:val="18"/>
          <w:szCs w:val="18"/>
        </w:rPr>
        <w:t xml:space="preserve">Załącznik nr 6 </w:t>
      </w:r>
      <w:r w:rsidRPr="00AA1F2B">
        <w:rPr>
          <w:rFonts w:cs="Times New Roman"/>
          <w:sz w:val="18"/>
          <w:szCs w:val="18"/>
        </w:rPr>
        <w:t>do SIWZ</w:t>
      </w:r>
      <w:r w:rsidRPr="00AA1F2B">
        <w:rPr>
          <w:rFonts w:cs="Times New Roman"/>
          <w:b/>
          <w:sz w:val="18"/>
          <w:szCs w:val="18"/>
        </w:rPr>
        <w:t>.</w:t>
      </w:r>
    </w:p>
    <w:p w:rsidR="00401C5A" w:rsidRPr="00AA1F2B" w:rsidRDefault="00401C5A" w:rsidP="00A36F44">
      <w:pPr>
        <w:pStyle w:val="Akapitzlist"/>
        <w:numPr>
          <w:ilvl w:val="0"/>
          <w:numId w:val="19"/>
        </w:numPr>
        <w:spacing w:after="80"/>
        <w:ind w:left="284" w:hanging="284"/>
        <w:jc w:val="both"/>
        <w:rPr>
          <w:rFonts w:ascii="Verdana" w:hAnsi="Verdana"/>
          <w:sz w:val="18"/>
          <w:szCs w:val="18"/>
        </w:rPr>
      </w:pPr>
      <w:r w:rsidRPr="00AA1F2B">
        <w:rPr>
          <w:rFonts w:ascii="Verdana" w:hAnsi="Verdana"/>
          <w:sz w:val="18"/>
          <w:szCs w:val="18"/>
        </w:rPr>
        <w:t xml:space="preserve">Zamawiający informuje, że w przedmiotowym postępowaniu zostanie zastosowana procedura wynikająca z art. 24aa ustawy </w:t>
      </w:r>
      <w:proofErr w:type="spellStart"/>
      <w:r w:rsidRPr="00AA1F2B">
        <w:rPr>
          <w:rFonts w:ascii="Verdana" w:hAnsi="Verdana"/>
          <w:sz w:val="18"/>
          <w:szCs w:val="18"/>
        </w:rPr>
        <w:t>Pzp</w:t>
      </w:r>
      <w:proofErr w:type="spellEnd"/>
      <w:r w:rsidRPr="00AA1F2B">
        <w:rPr>
          <w:rFonts w:ascii="Verdana" w:hAnsi="Verdana"/>
          <w:sz w:val="18"/>
          <w:szCs w:val="18"/>
        </w:rPr>
        <w:t xml:space="preserve"> (tzw. </w:t>
      </w:r>
      <w:r w:rsidRPr="00AA1F2B">
        <w:rPr>
          <w:rFonts w:ascii="Verdana" w:hAnsi="Verdana"/>
          <w:b/>
          <w:sz w:val="18"/>
          <w:szCs w:val="18"/>
        </w:rPr>
        <w:t>procedura odwrócona</w:t>
      </w:r>
      <w:r w:rsidRPr="00AA1F2B">
        <w:rPr>
          <w:rFonts w:ascii="Verdana" w:hAnsi="Verdana"/>
          <w:sz w:val="18"/>
          <w:szCs w:val="18"/>
        </w:rPr>
        <w:t>). Oznacza to, że Zamawiający najpierw dokona oceny ofert, a następnie zbada, czy Wykonawca, którego oferta została oceniona jako najkorzystniejsza, nie podlega wykluczeniu oraz spełnia warunki udziału w postępowaniu.</w:t>
      </w:r>
    </w:p>
    <w:p w:rsidR="00401C5A" w:rsidRPr="00AA1F2B" w:rsidRDefault="00401C5A" w:rsidP="00A36F44">
      <w:pPr>
        <w:numPr>
          <w:ilvl w:val="1"/>
          <w:numId w:val="20"/>
        </w:numPr>
        <w:autoSpaceDE w:val="0"/>
        <w:autoSpaceDN w:val="0"/>
        <w:adjustRightInd w:val="0"/>
        <w:spacing w:after="120"/>
        <w:ind w:left="426" w:hanging="426"/>
        <w:jc w:val="both"/>
        <w:rPr>
          <w:rFonts w:cs="Arial"/>
          <w:b/>
          <w:sz w:val="18"/>
          <w:szCs w:val="18"/>
        </w:rPr>
      </w:pPr>
      <w:r w:rsidRPr="00AA1F2B">
        <w:rPr>
          <w:rFonts w:cs="Arial"/>
          <w:b/>
          <w:sz w:val="18"/>
          <w:szCs w:val="18"/>
        </w:rPr>
        <w:t xml:space="preserve">WYKAZ OŚWIADCZEŃ LUB DOKUMENTÓW, SKŁADANYCH PRZEZ WYKONAWCĘ </w:t>
      </w:r>
      <w:r w:rsidRPr="00AA1F2B">
        <w:rPr>
          <w:rFonts w:cs="Arial"/>
          <w:b/>
          <w:sz w:val="18"/>
          <w:szCs w:val="18"/>
        </w:rPr>
        <w:br/>
        <w:t xml:space="preserve">W POSTĘPOWANIU NA WEZWANIE ZAMAWIAJACEGO W CELU POTWIERDZENIA </w:t>
      </w:r>
      <w:r w:rsidRPr="00AA1F2B">
        <w:rPr>
          <w:rFonts w:cs="Arial,Bold"/>
          <w:b/>
          <w:bCs/>
          <w:sz w:val="18"/>
          <w:szCs w:val="18"/>
        </w:rPr>
        <w:t>SPEŁNIANIA WARUNKÓW UDZIAŁU W POSTĘPOWANIU ORAZ WSKAZUJĄCYCH BRAK PODSTAW DO WYKLUCZENIA.</w:t>
      </w:r>
    </w:p>
    <w:p w:rsidR="00401C5A" w:rsidRPr="00AA1F2B" w:rsidRDefault="00401C5A" w:rsidP="00401C5A">
      <w:pPr>
        <w:autoSpaceDE w:val="0"/>
        <w:autoSpaceDN w:val="0"/>
        <w:adjustRightInd w:val="0"/>
        <w:spacing w:after="120"/>
        <w:ind w:left="426"/>
        <w:jc w:val="both"/>
        <w:rPr>
          <w:rFonts w:cs="Arial"/>
          <w:sz w:val="18"/>
          <w:szCs w:val="18"/>
        </w:rPr>
      </w:pPr>
      <w:r w:rsidRPr="00AA1F2B">
        <w:rPr>
          <w:rFonts w:cs="Arial"/>
          <w:sz w:val="18"/>
          <w:szCs w:val="18"/>
        </w:rPr>
        <w:t>Zamawiający przed udzieleniem zamówienia, wezwie Wykonawcę, którego oferta została najwyżej oceniona, do złożenia w wyznaczonym, nie krótszym niż 5 dni, terminie aktualnych na dzień złożenia następujących oświadczeń lub dokumentów:</w:t>
      </w:r>
    </w:p>
    <w:p w:rsidR="00401C5A" w:rsidRPr="00AA1F2B" w:rsidRDefault="00401C5A" w:rsidP="00A36F44">
      <w:pPr>
        <w:numPr>
          <w:ilvl w:val="2"/>
          <w:numId w:val="20"/>
        </w:numPr>
        <w:autoSpaceDE w:val="0"/>
        <w:autoSpaceDN w:val="0"/>
        <w:adjustRightInd w:val="0"/>
        <w:spacing w:after="120"/>
        <w:ind w:left="567" w:hanging="567"/>
        <w:jc w:val="both"/>
        <w:rPr>
          <w:rFonts w:cs="Arial"/>
          <w:b/>
          <w:sz w:val="18"/>
          <w:szCs w:val="18"/>
        </w:rPr>
      </w:pPr>
      <w:r w:rsidRPr="00AA1F2B">
        <w:rPr>
          <w:rFonts w:eastAsia="TimesNewRoman" w:cs="TimesNewRoman"/>
          <w:b/>
          <w:sz w:val="18"/>
          <w:szCs w:val="18"/>
        </w:rPr>
        <w:t>W celu potwierdzenia spełniania przez Wykonawcę warunków udziału w postępowaniu:</w:t>
      </w:r>
    </w:p>
    <w:p w:rsidR="00401C5A" w:rsidRPr="00AA1F2B" w:rsidRDefault="00401C5A" w:rsidP="00A36F44">
      <w:pPr>
        <w:numPr>
          <w:ilvl w:val="0"/>
          <w:numId w:val="21"/>
        </w:numPr>
        <w:spacing w:after="80"/>
        <w:jc w:val="both"/>
        <w:rPr>
          <w:sz w:val="18"/>
          <w:szCs w:val="18"/>
        </w:rPr>
      </w:pPr>
      <w:r w:rsidRPr="00AA1F2B">
        <w:rPr>
          <w:sz w:val="18"/>
          <w:szCs w:val="18"/>
        </w:rPr>
        <w:t>dokument potwierdzający, że wykonawca jest ubezpieczony od odpowiedzialności cywilnej w zakresie prowadzonej działalności związanej z przedmiotem zamówienia na sumę gwarancyjną określoną przez zamawiającego,</w:t>
      </w:r>
    </w:p>
    <w:p w:rsidR="00401C5A" w:rsidRPr="00AA1F2B" w:rsidRDefault="00401C5A" w:rsidP="00A36F44">
      <w:pPr>
        <w:numPr>
          <w:ilvl w:val="0"/>
          <w:numId w:val="21"/>
        </w:numPr>
        <w:spacing w:after="80"/>
        <w:jc w:val="both"/>
        <w:rPr>
          <w:sz w:val="18"/>
          <w:szCs w:val="18"/>
        </w:rPr>
      </w:pPr>
      <w:r w:rsidRPr="00AA1F2B">
        <w:rPr>
          <w:sz w:val="18"/>
          <w:szCs w:val="18"/>
        </w:rPr>
        <w:t xml:space="preserve">wykaz robót budowlanych wykonanych nie wcześniej niż w okresie ostatnich 5 lat przed upływem terminu składania ofert, a jeżeli okres prowadzenia działalności jest krótszy – w tym okresie, </w:t>
      </w:r>
      <w:r w:rsidRPr="00AA1F2B">
        <w:rPr>
          <w:rFonts w:eastAsia="TimesNewRoman" w:cs="TimesNewRoman"/>
          <w:sz w:val="18"/>
          <w:szCs w:val="18"/>
        </w:rPr>
        <w:t>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401C5A" w:rsidRPr="00AA1F2B" w:rsidRDefault="00401C5A" w:rsidP="00A36F44">
      <w:pPr>
        <w:numPr>
          <w:ilvl w:val="0"/>
          <w:numId w:val="21"/>
        </w:numPr>
        <w:autoSpaceDE w:val="0"/>
        <w:autoSpaceDN w:val="0"/>
        <w:adjustRightInd w:val="0"/>
        <w:spacing w:after="80"/>
        <w:jc w:val="both"/>
        <w:rPr>
          <w:b/>
          <w:sz w:val="18"/>
          <w:szCs w:val="18"/>
        </w:rPr>
      </w:pPr>
      <w:r w:rsidRPr="00AA1F2B">
        <w:rPr>
          <w:rFonts w:eastAsia="TimesNewRoman" w:cs="TimesNewRoman"/>
          <w:sz w:val="18"/>
          <w:szCs w:val="18"/>
        </w:rPr>
        <w:t>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AA1F2B">
        <w:rPr>
          <w:b/>
          <w:sz w:val="18"/>
          <w:szCs w:val="18"/>
        </w:rPr>
        <w:t xml:space="preserve">– </w:t>
      </w:r>
      <w:r w:rsidRPr="00AA1F2B">
        <w:rPr>
          <w:rFonts w:eastAsia="Verdana,Bold"/>
          <w:b/>
          <w:bCs/>
          <w:sz w:val="18"/>
          <w:szCs w:val="18"/>
        </w:rPr>
        <w:t xml:space="preserve">załącznik Nr 5 </w:t>
      </w:r>
      <w:r w:rsidRPr="00AA1F2B">
        <w:rPr>
          <w:sz w:val="18"/>
          <w:szCs w:val="18"/>
        </w:rPr>
        <w:t>do SIWZ.</w:t>
      </w:r>
    </w:p>
    <w:p w:rsidR="00401C5A" w:rsidRPr="00AA1F2B" w:rsidRDefault="00401C5A" w:rsidP="00401C5A">
      <w:pPr>
        <w:tabs>
          <w:tab w:val="num" w:pos="0"/>
        </w:tabs>
        <w:spacing w:before="120"/>
        <w:ind w:left="426" w:hanging="426"/>
        <w:jc w:val="both"/>
        <w:rPr>
          <w:sz w:val="18"/>
          <w:szCs w:val="18"/>
        </w:rPr>
      </w:pPr>
      <w:r w:rsidRPr="00AA1F2B">
        <w:rPr>
          <w:b/>
          <w:sz w:val="18"/>
          <w:szCs w:val="18"/>
        </w:rPr>
        <w:t>3.2.2</w:t>
      </w:r>
      <w:r w:rsidRPr="00AA1F2B">
        <w:rPr>
          <w:sz w:val="18"/>
          <w:szCs w:val="18"/>
        </w:rPr>
        <w:t xml:space="preserve"> </w:t>
      </w:r>
      <w:r w:rsidRPr="00AA1F2B">
        <w:rPr>
          <w:b/>
          <w:sz w:val="18"/>
          <w:szCs w:val="18"/>
        </w:rPr>
        <w:t>W celu wykazania braku podstaw do wykluczenia Wykonawcy z postępowania:</w:t>
      </w:r>
    </w:p>
    <w:p w:rsidR="00401C5A" w:rsidRPr="00AA1F2B" w:rsidRDefault="00401C5A" w:rsidP="00A36F44">
      <w:pPr>
        <w:numPr>
          <w:ilvl w:val="0"/>
          <w:numId w:val="22"/>
        </w:numPr>
        <w:tabs>
          <w:tab w:val="left" w:pos="709"/>
        </w:tabs>
        <w:spacing w:before="120" w:after="120"/>
        <w:ind w:left="709" w:hanging="283"/>
        <w:jc w:val="both"/>
        <w:rPr>
          <w:sz w:val="18"/>
          <w:szCs w:val="18"/>
        </w:rPr>
      </w:pPr>
      <w:r w:rsidRPr="00AA1F2B">
        <w:rPr>
          <w:sz w:val="18"/>
          <w:szCs w:val="18"/>
        </w:rPr>
        <w:t>oświadczenie o braku podstaw do wykluczenia</w:t>
      </w:r>
      <w:r w:rsidRPr="00AA1F2B">
        <w:rPr>
          <w:rFonts w:cs="Times New Roman"/>
          <w:sz w:val="18"/>
          <w:szCs w:val="18"/>
        </w:rPr>
        <w:t xml:space="preserve"> art. 24 ust 1 ustawy PZP</w:t>
      </w:r>
      <w:r w:rsidRPr="00AA1F2B">
        <w:rPr>
          <w:sz w:val="18"/>
          <w:szCs w:val="18"/>
        </w:rPr>
        <w:t xml:space="preserve"> </w:t>
      </w:r>
      <w:r w:rsidRPr="00AA1F2B">
        <w:rPr>
          <w:b/>
          <w:sz w:val="18"/>
          <w:szCs w:val="18"/>
        </w:rPr>
        <w:t xml:space="preserve">- Załącznik Nr 2 </w:t>
      </w:r>
      <w:r w:rsidRPr="00AA1F2B">
        <w:rPr>
          <w:sz w:val="18"/>
          <w:szCs w:val="18"/>
        </w:rPr>
        <w:t>do SIWZ.</w:t>
      </w:r>
    </w:p>
    <w:p w:rsidR="00401C5A" w:rsidRPr="00AA1F2B" w:rsidRDefault="00401C5A" w:rsidP="00A36F44">
      <w:pPr>
        <w:numPr>
          <w:ilvl w:val="0"/>
          <w:numId w:val="22"/>
        </w:numPr>
        <w:tabs>
          <w:tab w:val="left" w:pos="709"/>
        </w:tabs>
        <w:autoSpaceDE w:val="0"/>
        <w:autoSpaceDN w:val="0"/>
        <w:adjustRightInd w:val="0"/>
        <w:spacing w:after="80"/>
        <w:ind w:left="709" w:hanging="283"/>
        <w:jc w:val="both"/>
        <w:rPr>
          <w:rFonts w:cs="TimesNewRomanPSMT"/>
          <w:sz w:val="18"/>
          <w:szCs w:val="18"/>
        </w:rPr>
      </w:pPr>
      <w:r w:rsidRPr="00AA1F2B">
        <w:rPr>
          <w:rFonts w:cs="TimesNewRomanPSMT"/>
          <w:sz w:val="18"/>
          <w:szCs w:val="18"/>
        </w:rPr>
        <w:t xml:space="preserve">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AA1F2B">
        <w:rPr>
          <w:rFonts w:cs="TimesNewRomanPSMT"/>
          <w:sz w:val="18"/>
          <w:szCs w:val="18"/>
        </w:rPr>
        <w:t>Pzp</w:t>
      </w:r>
      <w:proofErr w:type="spellEnd"/>
      <w:r w:rsidR="000D199C" w:rsidRPr="00AA1F2B">
        <w:rPr>
          <w:rFonts w:cs="TimesNewRomanPSMT"/>
          <w:sz w:val="18"/>
          <w:szCs w:val="18"/>
        </w:rPr>
        <w:t>.</w:t>
      </w:r>
      <w:r w:rsidRPr="00AA1F2B">
        <w:rPr>
          <w:rFonts w:cs="TimesNewRomanPSMT"/>
          <w:sz w:val="18"/>
          <w:szCs w:val="18"/>
        </w:rPr>
        <w:t xml:space="preserve"> </w:t>
      </w:r>
    </w:p>
    <w:p w:rsidR="00401C5A" w:rsidRPr="00AA1F2B" w:rsidRDefault="00401C5A" w:rsidP="00401C5A">
      <w:pPr>
        <w:tabs>
          <w:tab w:val="left" w:pos="709"/>
        </w:tabs>
        <w:autoSpaceDE w:val="0"/>
        <w:autoSpaceDN w:val="0"/>
        <w:adjustRightInd w:val="0"/>
        <w:spacing w:after="80"/>
        <w:ind w:left="709"/>
        <w:jc w:val="both"/>
        <w:rPr>
          <w:rFonts w:cs="TimesNewRomanPSMT"/>
          <w:sz w:val="18"/>
          <w:szCs w:val="18"/>
        </w:rPr>
      </w:pPr>
      <w:r w:rsidRPr="00AA1F2B">
        <w:rPr>
          <w:rFonts w:cs="TimesNewRomanPSMT"/>
          <w:sz w:val="18"/>
          <w:szCs w:val="18"/>
        </w:rPr>
        <w:t xml:space="preserve">b.1. W przypadku wykonawcy, który polega na zdolnościach lub sytuacji innych podmiotów na zasadach określonych w art. 22a ustawy, przedstawienia w odniesieniu do tych podmiotów dokument wymieniony  w ww. pkt b.  </w:t>
      </w:r>
    </w:p>
    <w:p w:rsidR="00401C5A" w:rsidRPr="00AA1F2B" w:rsidRDefault="00401C5A" w:rsidP="00401C5A">
      <w:pPr>
        <w:tabs>
          <w:tab w:val="left" w:pos="709"/>
        </w:tabs>
        <w:autoSpaceDE w:val="0"/>
        <w:autoSpaceDN w:val="0"/>
        <w:adjustRightInd w:val="0"/>
        <w:spacing w:after="80"/>
        <w:ind w:left="709"/>
        <w:jc w:val="both"/>
        <w:rPr>
          <w:rFonts w:cs="TimesNewRomanPSMT"/>
          <w:sz w:val="18"/>
          <w:szCs w:val="18"/>
        </w:rPr>
      </w:pPr>
      <w:r w:rsidRPr="00AA1F2B">
        <w:rPr>
          <w:rFonts w:cs="TimesNewRomanPSMT"/>
          <w:sz w:val="18"/>
          <w:szCs w:val="18"/>
        </w:rPr>
        <w:t>b.2. Zamawiający żąda od wykonawcy przedstawienia dokumentów wymienionych w pkt b, dotyczących podwykonawcy, któremu zamierza powierzyć wykonanie części zamówienia, a który nie jest podmiotem, na którego zdolnościach lub sytuacji wykonawca polega na zasadach określonych w art. 22a ustawy.</w:t>
      </w:r>
    </w:p>
    <w:p w:rsidR="00401C5A" w:rsidRPr="00AA1F2B" w:rsidRDefault="00401C5A" w:rsidP="00A36F44">
      <w:pPr>
        <w:numPr>
          <w:ilvl w:val="1"/>
          <w:numId w:val="23"/>
        </w:numPr>
        <w:suppressAutoHyphens/>
        <w:spacing w:before="120" w:after="80"/>
        <w:ind w:left="426" w:hanging="426"/>
        <w:jc w:val="both"/>
        <w:rPr>
          <w:rFonts w:cs="Arial"/>
          <w:sz w:val="18"/>
          <w:szCs w:val="18"/>
        </w:rPr>
      </w:pPr>
      <w:r w:rsidRPr="00AA1F2B">
        <w:rPr>
          <w:rFonts w:cs="Arial"/>
          <w:sz w:val="18"/>
          <w:szCs w:val="18"/>
        </w:rPr>
        <w:t>W przypadku podmiotów występujących wspólnie o udzielenie zamówienia dokument ustanawiający pełnomocnika do reprezentowania lub reprezentowania i podpisania umowy zgodnie z art. 23 ustawy.</w:t>
      </w:r>
    </w:p>
    <w:p w:rsidR="00401C5A" w:rsidRPr="00AA1F2B" w:rsidRDefault="00401C5A" w:rsidP="00A36F44">
      <w:pPr>
        <w:numPr>
          <w:ilvl w:val="1"/>
          <w:numId w:val="23"/>
        </w:numPr>
        <w:suppressAutoHyphens/>
        <w:spacing w:before="120" w:after="80"/>
        <w:ind w:left="426" w:hanging="426"/>
        <w:jc w:val="both"/>
        <w:rPr>
          <w:rFonts w:cs="Arial"/>
          <w:sz w:val="18"/>
          <w:szCs w:val="18"/>
        </w:rPr>
      </w:pPr>
      <w:r w:rsidRPr="00AA1F2B">
        <w:rPr>
          <w:rFonts w:cs="Arial"/>
          <w:sz w:val="18"/>
          <w:szCs w:val="18"/>
        </w:rPr>
        <w:t>W przypadku wykonawców ubiegających się wspólnie o udzielenie zamówienia, dokumenty wymienione w pkt. 3.2.2. winien dołączyć każdy podmiot występujący wspólnie, a dokument z pkt. 3.2.2. lit. b winien być potwierdzony za zgodność z oryginałem przez Wykonawcę składającego ofertę lub podmiot, którego dokumenty dotyczą zgodnie z § 14 ust. 3 Rozporządzenia</w:t>
      </w:r>
      <w:r w:rsidRPr="00AA1F2B">
        <w:rPr>
          <w:sz w:val="18"/>
          <w:szCs w:val="18"/>
        </w:rPr>
        <w:t xml:space="preserve"> Ministra Rozwoju z dnia</w:t>
      </w:r>
      <w:r w:rsidRPr="00AA1F2B">
        <w:rPr>
          <w:i/>
          <w:sz w:val="18"/>
          <w:szCs w:val="18"/>
        </w:rPr>
        <w:t xml:space="preserve"> </w:t>
      </w:r>
      <w:r w:rsidRPr="00AA1F2B">
        <w:rPr>
          <w:sz w:val="18"/>
          <w:szCs w:val="18"/>
        </w:rPr>
        <w:t xml:space="preserve">27.07.2016 r. w sprawie rodzajów dokumentów, jakich może żądać Zamawiający od Wykonawcy w postępowaniu o udzielenie zamówienia (Dz. U,. z 2016 r. poz. 1126). </w:t>
      </w:r>
      <w:r w:rsidRPr="00AA1F2B">
        <w:rPr>
          <w:rFonts w:cs="Arial"/>
          <w:sz w:val="18"/>
          <w:szCs w:val="18"/>
        </w:rPr>
        <w:t xml:space="preserve"> </w:t>
      </w:r>
    </w:p>
    <w:p w:rsidR="00401C5A" w:rsidRPr="00AA1F2B" w:rsidRDefault="00401C5A" w:rsidP="0095675C">
      <w:pPr>
        <w:numPr>
          <w:ilvl w:val="1"/>
          <w:numId w:val="23"/>
        </w:numPr>
        <w:suppressAutoHyphens/>
        <w:ind w:left="426" w:hanging="426"/>
        <w:jc w:val="both"/>
        <w:rPr>
          <w:rFonts w:cs="Arial"/>
          <w:sz w:val="18"/>
          <w:szCs w:val="18"/>
        </w:rPr>
      </w:pPr>
      <w:r w:rsidRPr="00AA1F2B">
        <w:rPr>
          <w:rFonts w:cs="Arial"/>
          <w:sz w:val="18"/>
          <w:szCs w:val="18"/>
        </w:rPr>
        <w:lastRenderedPageBreak/>
        <w:t xml:space="preserve">Jeżeli wykonawca ma siedzibę lub miejsce zamieszkania poza terytorium Rzeczpospolitej Polskiej, zamiast dokumentów, o których mowa w pkt 3.2.2. lit. b składa dokument lub dokumenty wystawione w kraju, w którym ma siedzibę lub miejsce zamieszkania, potwierdzające odpowiednio, że: </w:t>
      </w:r>
    </w:p>
    <w:p w:rsidR="00401C5A" w:rsidRPr="00AA1F2B" w:rsidRDefault="00401C5A" w:rsidP="00A36F44">
      <w:pPr>
        <w:numPr>
          <w:ilvl w:val="3"/>
          <w:numId w:val="24"/>
        </w:numPr>
        <w:suppressAutoHyphens/>
        <w:ind w:left="709" w:hanging="283"/>
        <w:jc w:val="both"/>
        <w:rPr>
          <w:rFonts w:cs="Arial"/>
          <w:sz w:val="18"/>
          <w:szCs w:val="18"/>
        </w:rPr>
      </w:pPr>
      <w:r w:rsidRPr="00AA1F2B">
        <w:rPr>
          <w:rFonts w:cs="Arial"/>
          <w:sz w:val="18"/>
          <w:szCs w:val="18"/>
        </w:rPr>
        <w:t>nie otwarto jego likwidacji ani nie ogłoszono upadłości,</w:t>
      </w:r>
    </w:p>
    <w:p w:rsidR="00401C5A" w:rsidRPr="00AA1F2B" w:rsidRDefault="00401C5A" w:rsidP="00A36F44">
      <w:pPr>
        <w:numPr>
          <w:ilvl w:val="1"/>
          <w:numId w:val="23"/>
        </w:numPr>
        <w:suppressAutoHyphens/>
        <w:spacing w:before="120" w:after="80"/>
        <w:ind w:left="426" w:hanging="426"/>
        <w:jc w:val="both"/>
        <w:rPr>
          <w:rFonts w:cs="Arial"/>
          <w:iCs/>
          <w:sz w:val="18"/>
          <w:szCs w:val="18"/>
        </w:rPr>
      </w:pPr>
      <w:r w:rsidRPr="00AA1F2B">
        <w:rPr>
          <w:rFonts w:cs="Arial"/>
          <w:iCs/>
          <w:sz w:val="18"/>
          <w:szCs w:val="18"/>
        </w:rPr>
        <w:t xml:space="preserve">Dokumenty o których mowa w pkt 3.5. lit. a) wystawione nie wcześniej niż 6 miesięcy przed upływem terminu składania ofert, </w:t>
      </w:r>
    </w:p>
    <w:p w:rsidR="00401C5A" w:rsidRPr="00AA1F2B" w:rsidRDefault="00401C5A" w:rsidP="00A36F44">
      <w:pPr>
        <w:numPr>
          <w:ilvl w:val="1"/>
          <w:numId w:val="23"/>
        </w:numPr>
        <w:suppressAutoHyphens/>
        <w:spacing w:before="120" w:after="80"/>
        <w:ind w:left="426" w:hanging="426"/>
        <w:jc w:val="both"/>
        <w:rPr>
          <w:rFonts w:cs="Arial"/>
          <w:iCs/>
          <w:sz w:val="18"/>
          <w:szCs w:val="18"/>
        </w:rPr>
      </w:pPr>
      <w:r w:rsidRPr="00AA1F2B">
        <w:rPr>
          <w:rFonts w:cs="Arial"/>
          <w:iCs/>
          <w:sz w:val="18"/>
          <w:szCs w:val="18"/>
        </w:rPr>
        <w:t xml:space="preserve">Dokumenty sporządzone w języku obcym, winny być składane wraz z tłumaczeniem na język polski.   </w:t>
      </w:r>
    </w:p>
    <w:p w:rsidR="000D199C" w:rsidRPr="00AA1F2B" w:rsidRDefault="00401C5A" w:rsidP="0095675C">
      <w:pPr>
        <w:numPr>
          <w:ilvl w:val="1"/>
          <w:numId w:val="23"/>
        </w:numPr>
        <w:suppressAutoHyphens/>
        <w:spacing w:after="120"/>
        <w:ind w:left="426" w:hanging="426"/>
        <w:jc w:val="both"/>
        <w:rPr>
          <w:rFonts w:cs="Arial"/>
          <w:iCs/>
          <w:sz w:val="18"/>
          <w:szCs w:val="18"/>
        </w:rPr>
      </w:pPr>
      <w:r w:rsidRPr="00AA1F2B">
        <w:rPr>
          <w:rFonts w:cs="Arial"/>
          <w:iCs/>
          <w:sz w:val="18"/>
          <w:szCs w:val="18"/>
        </w:rPr>
        <w:t>Jeżeli</w:t>
      </w:r>
      <w:r w:rsidRPr="00AA1F2B">
        <w:rPr>
          <w:rFonts w:eastAsia="Univers-PL" w:cs="Arial"/>
          <w:sz w:val="18"/>
          <w:szCs w:val="18"/>
        </w:rPr>
        <w:t xml:space="preserve"> w kraju miejsca zamieszkania osoby lub w kraju, w którym wykonawca ma siedzibę lub miejsce zamieszkania, nie wydaje się dokumentów, o których mowa w ust. 3.2. lit. b, 3.5. zastępuje się je dokumentem zawierającym oświadczenie wykonawcy, ze wskazaniem osoby lub osób uprawnionych </w:t>
      </w:r>
      <w:r w:rsidRPr="00AA1F2B">
        <w:rPr>
          <w:rFonts w:cs="Arial"/>
          <w:sz w:val="18"/>
          <w:szCs w:val="18"/>
        </w:rPr>
        <w:t xml:space="preserve">do reprezentacji wykonawcy lub oświadczenie osoby, której dokument </w:t>
      </w:r>
    </w:p>
    <w:p w:rsidR="00401C5A" w:rsidRPr="00AA1F2B" w:rsidRDefault="00401C5A" w:rsidP="0095675C">
      <w:pPr>
        <w:suppressAutoHyphens/>
        <w:spacing w:after="120"/>
        <w:ind w:left="426"/>
        <w:jc w:val="both"/>
        <w:rPr>
          <w:rFonts w:cs="Arial"/>
          <w:iCs/>
          <w:sz w:val="18"/>
          <w:szCs w:val="18"/>
        </w:rPr>
      </w:pPr>
      <w:r w:rsidRPr="00AA1F2B">
        <w:rPr>
          <w:rFonts w:cs="Arial"/>
          <w:sz w:val="18"/>
          <w:szCs w:val="18"/>
        </w:rPr>
        <w:t>miał dotyczyć złożone przed notariuszem lub przed  organem sądowym, administracyjnym albo organem samorządu zawodowego lub gospodarczego właściwym ze względu ma siedzibę lub miejsce zamieszkania tej osoby. Dokumenty te winny być wystawione w terminie jak pkt 3.6.</w:t>
      </w:r>
    </w:p>
    <w:p w:rsidR="0087778C" w:rsidRPr="00AA1F2B" w:rsidRDefault="0087778C" w:rsidP="00A36F44">
      <w:pPr>
        <w:numPr>
          <w:ilvl w:val="1"/>
          <w:numId w:val="23"/>
        </w:numPr>
        <w:suppressAutoHyphens/>
        <w:spacing w:after="120"/>
        <w:ind w:left="426" w:hanging="426"/>
        <w:jc w:val="both"/>
        <w:rPr>
          <w:rFonts w:cs="Arial"/>
          <w:iCs/>
          <w:sz w:val="18"/>
          <w:szCs w:val="18"/>
        </w:rPr>
      </w:pPr>
      <w:r w:rsidRPr="00AA1F2B">
        <w:rPr>
          <w:rFonts w:cs="Arial"/>
          <w:sz w:val="18"/>
          <w:szCs w:val="18"/>
        </w:rPr>
        <w:t>Uwagi:</w:t>
      </w:r>
    </w:p>
    <w:p w:rsidR="0087778C" w:rsidRPr="00AA1F2B" w:rsidRDefault="0087778C" w:rsidP="0095675C">
      <w:pPr>
        <w:suppressAutoHyphens/>
        <w:spacing w:after="120"/>
        <w:jc w:val="both"/>
        <w:rPr>
          <w:rFonts w:cs="Arial"/>
          <w:iCs/>
          <w:sz w:val="18"/>
          <w:szCs w:val="18"/>
        </w:rPr>
      </w:pPr>
      <w:r w:rsidRPr="00AA1F2B">
        <w:rPr>
          <w:rFonts w:cs="Arial"/>
          <w:sz w:val="18"/>
          <w:szCs w:val="18"/>
        </w:rPr>
        <w:t xml:space="preserve">W razie wątpliwości -Wykonawcę mającego siedzibę za granicą obowiązują przepisy określone w rozporządzeniu Ministra Rozwoju z dnia 26 lipca 2016 r. w zakresie w jakim odnoszą się do Wykonawców mających siedzibę za granicą. </w:t>
      </w:r>
    </w:p>
    <w:p w:rsidR="00401C5A" w:rsidRPr="00AA1F2B" w:rsidRDefault="00401C5A" w:rsidP="00401C5A">
      <w:pPr>
        <w:spacing w:after="120"/>
        <w:jc w:val="both"/>
        <w:rPr>
          <w:rFonts w:cs="Arial"/>
          <w:i/>
          <w:sz w:val="16"/>
          <w:szCs w:val="16"/>
        </w:rPr>
      </w:pPr>
      <w:r w:rsidRPr="00AA1F2B">
        <w:rPr>
          <w:rFonts w:cs="Arial"/>
          <w:i/>
          <w:sz w:val="16"/>
          <w:szCs w:val="16"/>
        </w:rPr>
        <w:t>Uwaga: Jeżeli wykonawca załączy dokumenty potwierdzające spełnianie warunku udziału  w postępowaniu, w których wartości podane będą w walutach innych niż złoty polski zostaną one przeliczane wg Tabeli A kursów średnich walut obcych Narodowego Banku Polskiego z dnia wszczęcia tego postępowania.</w:t>
      </w:r>
    </w:p>
    <w:p w:rsidR="00401C5A" w:rsidRPr="00AA1F2B" w:rsidRDefault="00401C5A" w:rsidP="00A36F44">
      <w:pPr>
        <w:keepLines/>
        <w:numPr>
          <w:ilvl w:val="1"/>
          <w:numId w:val="23"/>
        </w:numPr>
        <w:suppressAutoHyphens/>
        <w:spacing w:after="80"/>
        <w:ind w:left="567" w:hanging="567"/>
        <w:jc w:val="both"/>
        <w:rPr>
          <w:rFonts w:cs="Arial"/>
          <w:sz w:val="18"/>
          <w:szCs w:val="18"/>
        </w:rPr>
      </w:pPr>
      <w:r w:rsidRPr="00AA1F2B">
        <w:rPr>
          <w:rFonts w:cs="Arial"/>
          <w:b/>
          <w:bCs/>
          <w:sz w:val="18"/>
          <w:szCs w:val="18"/>
        </w:rPr>
        <w:t>W</w:t>
      </w:r>
      <w:r w:rsidRPr="00AA1F2B">
        <w:rPr>
          <w:rFonts w:cs="Arial"/>
          <w:bCs/>
          <w:sz w:val="18"/>
          <w:szCs w:val="18"/>
        </w:rPr>
        <w:t xml:space="preserve"> </w:t>
      </w:r>
      <w:r w:rsidRPr="00AA1F2B">
        <w:rPr>
          <w:rFonts w:cs="Arial"/>
          <w:b/>
          <w:bCs/>
          <w:sz w:val="18"/>
          <w:szCs w:val="18"/>
        </w:rPr>
        <w:t xml:space="preserve">zakresie potwierdzenia niepodlegania wykluczeniu z postępowania na podstawie art. 24 ust. 1 pkt. 23 ustawy </w:t>
      </w:r>
      <w:proofErr w:type="spellStart"/>
      <w:r w:rsidRPr="00AA1F2B">
        <w:rPr>
          <w:rFonts w:cs="Arial"/>
          <w:b/>
          <w:bCs/>
          <w:sz w:val="18"/>
          <w:szCs w:val="18"/>
        </w:rPr>
        <w:t>Pzp</w:t>
      </w:r>
      <w:proofErr w:type="spellEnd"/>
      <w:r w:rsidRPr="00AA1F2B">
        <w:rPr>
          <w:rFonts w:cs="Arial"/>
          <w:b/>
          <w:bCs/>
          <w:sz w:val="18"/>
          <w:szCs w:val="18"/>
        </w:rPr>
        <w:t>:</w:t>
      </w:r>
      <w:r w:rsidRPr="00AA1F2B">
        <w:rPr>
          <w:rFonts w:cs="Arial"/>
          <w:bCs/>
          <w:sz w:val="18"/>
          <w:szCs w:val="18"/>
        </w:rPr>
        <w:t xml:space="preserve"> </w:t>
      </w:r>
    </w:p>
    <w:p w:rsidR="00401C5A" w:rsidRPr="00AA1F2B" w:rsidRDefault="00401C5A" w:rsidP="00401C5A">
      <w:pPr>
        <w:autoSpaceDE w:val="0"/>
        <w:autoSpaceDN w:val="0"/>
        <w:adjustRightInd w:val="0"/>
        <w:spacing w:after="80"/>
        <w:jc w:val="both"/>
        <w:rPr>
          <w:rFonts w:cs="Arial"/>
          <w:sz w:val="18"/>
          <w:szCs w:val="18"/>
        </w:rPr>
      </w:pPr>
      <w:r w:rsidRPr="00AA1F2B">
        <w:rPr>
          <w:rFonts w:cs="Arial"/>
          <w:sz w:val="18"/>
          <w:szCs w:val="18"/>
        </w:rPr>
        <w:t>Wykonawca w terminie 3 dni od dnia przekazania informacji tj. zamieszczenia na stronie internetowej zamawiającego informacji z otwarcia ofert, o której mowa w art. 86 ust.5 Wykonawca zobowiązany jest przekazać Zamawiającemu oświadczenie o przynależności lub braku przynależności do tej samej grupy kapitałowej, o której mowa w art.24 ust. 1 pkt. 23 ustawy PZP. Wraz ze złożeniem oświadczenia, wykonawca może przedstawić dowody, że powiązania z innym wykonawcą nie prowadzą do zakłócenia konkurencji w postępowaniu o udzielenie zamówienia - zgodnie z formularzem stanowiącym</w:t>
      </w:r>
      <w:r w:rsidRPr="00AA1F2B">
        <w:rPr>
          <w:rFonts w:cs="Arial"/>
          <w:b/>
          <w:sz w:val="18"/>
          <w:szCs w:val="18"/>
        </w:rPr>
        <w:t xml:space="preserve"> Załącznik nr 6 </w:t>
      </w:r>
      <w:r w:rsidRPr="00AA1F2B">
        <w:rPr>
          <w:rFonts w:cs="Arial"/>
          <w:sz w:val="18"/>
          <w:szCs w:val="18"/>
        </w:rPr>
        <w:t>do SIWZ.</w:t>
      </w:r>
    </w:p>
    <w:p w:rsidR="00401C5A" w:rsidRPr="00AA1F2B" w:rsidRDefault="00401C5A" w:rsidP="00A36F44">
      <w:pPr>
        <w:numPr>
          <w:ilvl w:val="1"/>
          <w:numId w:val="23"/>
        </w:numPr>
        <w:spacing w:after="80"/>
        <w:ind w:left="426" w:hanging="426"/>
        <w:jc w:val="both"/>
        <w:rPr>
          <w:b/>
          <w:iCs/>
          <w:sz w:val="18"/>
          <w:szCs w:val="18"/>
        </w:rPr>
      </w:pPr>
      <w:r w:rsidRPr="00AA1F2B">
        <w:rPr>
          <w:b/>
          <w:sz w:val="18"/>
          <w:szCs w:val="18"/>
          <w:u w:val="single"/>
        </w:rPr>
        <w:t xml:space="preserve">Pozostałe dokumenty wymagane w postępowaniu:  </w:t>
      </w:r>
    </w:p>
    <w:p w:rsidR="00BC1D64" w:rsidRPr="00AA1F2B" w:rsidRDefault="00401C5A" w:rsidP="00A36F44">
      <w:pPr>
        <w:numPr>
          <w:ilvl w:val="2"/>
          <w:numId w:val="25"/>
        </w:numPr>
        <w:spacing w:after="80"/>
        <w:ind w:left="568" w:hanging="284"/>
        <w:jc w:val="both"/>
        <w:rPr>
          <w:sz w:val="18"/>
          <w:szCs w:val="18"/>
        </w:rPr>
      </w:pPr>
      <w:r w:rsidRPr="00AA1F2B">
        <w:rPr>
          <w:sz w:val="18"/>
          <w:szCs w:val="18"/>
        </w:rPr>
        <w:t>wypełniony formularz oferty - wg</w:t>
      </w:r>
      <w:r w:rsidRPr="00AA1F2B">
        <w:rPr>
          <w:b/>
          <w:sz w:val="18"/>
          <w:szCs w:val="18"/>
        </w:rPr>
        <w:t xml:space="preserve"> </w:t>
      </w:r>
      <w:r w:rsidRPr="00AA1F2B">
        <w:rPr>
          <w:sz w:val="18"/>
          <w:szCs w:val="18"/>
        </w:rPr>
        <w:t>wzoru</w:t>
      </w:r>
      <w:r w:rsidRPr="00AA1F2B">
        <w:rPr>
          <w:b/>
          <w:sz w:val="18"/>
          <w:szCs w:val="18"/>
        </w:rPr>
        <w:t xml:space="preserve"> załącznik nr 1 </w:t>
      </w:r>
      <w:r w:rsidRPr="00AA1F2B">
        <w:rPr>
          <w:sz w:val="18"/>
          <w:szCs w:val="18"/>
        </w:rPr>
        <w:t>do SIWZ,</w:t>
      </w:r>
    </w:p>
    <w:p w:rsidR="00401C5A" w:rsidRPr="00596F78" w:rsidRDefault="00BC1D64" w:rsidP="00A36F44">
      <w:pPr>
        <w:numPr>
          <w:ilvl w:val="2"/>
          <w:numId w:val="25"/>
        </w:numPr>
        <w:spacing w:after="80"/>
        <w:ind w:left="568" w:hanging="284"/>
        <w:jc w:val="both"/>
        <w:rPr>
          <w:b/>
          <w:sz w:val="18"/>
          <w:szCs w:val="18"/>
        </w:rPr>
      </w:pPr>
      <w:r w:rsidRPr="00596F78">
        <w:rPr>
          <w:sz w:val="18"/>
          <w:szCs w:val="18"/>
        </w:rPr>
        <w:t>wypełniony formularz</w:t>
      </w:r>
      <w:r w:rsidR="00165EDD" w:rsidRPr="00596F78">
        <w:rPr>
          <w:sz w:val="18"/>
          <w:szCs w:val="18"/>
        </w:rPr>
        <w:t xml:space="preserve"> – kosztorysy oferto</w:t>
      </w:r>
      <w:r w:rsidR="008E55D6" w:rsidRPr="00596F78">
        <w:rPr>
          <w:sz w:val="18"/>
          <w:szCs w:val="18"/>
        </w:rPr>
        <w:t xml:space="preserve">we wg </w:t>
      </w:r>
      <w:r w:rsidR="00165EDD" w:rsidRPr="00596F78">
        <w:rPr>
          <w:sz w:val="18"/>
          <w:szCs w:val="18"/>
        </w:rPr>
        <w:t>w</w:t>
      </w:r>
      <w:r w:rsidR="008E55D6" w:rsidRPr="00596F78">
        <w:rPr>
          <w:sz w:val="18"/>
          <w:szCs w:val="18"/>
        </w:rPr>
        <w:t xml:space="preserve">zoru </w:t>
      </w:r>
      <w:r w:rsidR="00E831FE">
        <w:rPr>
          <w:b/>
          <w:sz w:val="18"/>
          <w:szCs w:val="18"/>
        </w:rPr>
        <w:t>załącznik I</w:t>
      </w:r>
      <w:r w:rsidR="008E55D6" w:rsidRPr="00596F78">
        <w:rPr>
          <w:b/>
          <w:sz w:val="18"/>
          <w:szCs w:val="18"/>
        </w:rPr>
        <w:t>A</w:t>
      </w:r>
      <w:r w:rsidR="00D124D6">
        <w:rPr>
          <w:b/>
          <w:sz w:val="18"/>
          <w:szCs w:val="18"/>
        </w:rPr>
        <w:t>,</w:t>
      </w:r>
      <w:r w:rsidR="00E831FE">
        <w:rPr>
          <w:b/>
          <w:sz w:val="18"/>
          <w:szCs w:val="18"/>
        </w:rPr>
        <w:t xml:space="preserve"> II</w:t>
      </w:r>
      <w:r w:rsidR="00F57670" w:rsidRPr="00596F78">
        <w:rPr>
          <w:b/>
          <w:sz w:val="18"/>
          <w:szCs w:val="18"/>
        </w:rPr>
        <w:t>A</w:t>
      </w:r>
      <w:r w:rsidR="00D124D6">
        <w:rPr>
          <w:b/>
          <w:sz w:val="18"/>
          <w:szCs w:val="18"/>
        </w:rPr>
        <w:t>,</w:t>
      </w:r>
      <w:r w:rsidR="00F57670" w:rsidRPr="00596F78">
        <w:rPr>
          <w:b/>
          <w:sz w:val="18"/>
          <w:szCs w:val="18"/>
        </w:rPr>
        <w:t xml:space="preserve"> </w:t>
      </w:r>
      <w:r w:rsidR="00D124D6">
        <w:rPr>
          <w:b/>
          <w:sz w:val="18"/>
          <w:szCs w:val="18"/>
        </w:rPr>
        <w:t xml:space="preserve">IIIA </w:t>
      </w:r>
      <w:r w:rsidR="008E55D6" w:rsidRPr="00596F78">
        <w:rPr>
          <w:b/>
          <w:sz w:val="18"/>
          <w:szCs w:val="18"/>
        </w:rPr>
        <w:t xml:space="preserve">na zadania </w:t>
      </w:r>
      <w:r w:rsidR="00F57670" w:rsidRPr="00596F78">
        <w:rPr>
          <w:b/>
          <w:sz w:val="18"/>
          <w:szCs w:val="18"/>
        </w:rPr>
        <w:t>I, II,</w:t>
      </w:r>
      <w:r w:rsidR="00D124D6">
        <w:rPr>
          <w:b/>
          <w:sz w:val="18"/>
          <w:szCs w:val="18"/>
        </w:rPr>
        <w:t xml:space="preserve"> III</w:t>
      </w:r>
      <w:r w:rsidR="00F57670" w:rsidRPr="00596F78">
        <w:rPr>
          <w:b/>
          <w:sz w:val="18"/>
          <w:szCs w:val="18"/>
        </w:rPr>
        <w:t xml:space="preserve"> </w:t>
      </w:r>
      <w:r w:rsidR="00D124D6">
        <w:rPr>
          <w:b/>
          <w:sz w:val="18"/>
          <w:szCs w:val="18"/>
        </w:rPr>
        <w:t>lub na wybrane zadania</w:t>
      </w:r>
      <w:r w:rsidR="008E55D6" w:rsidRPr="00596F78">
        <w:rPr>
          <w:b/>
          <w:sz w:val="18"/>
          <w:szCs w:val="18"/>
        </w:rPr>
        <w:t>,</w:t>
      </w:r>
      <w:r w:rsidR="00165EDD" w:rsidRPr="00596F78">
        <w:rPr>
          <w:b/>
          <w:sz w:val="18"/>
          <w:szCs w:val="18"/>
        </w:rPr>
        <w:t xml:space="preserve"> </w:t>
      </w:r>
      <w:r w:rsidRPr="00596F78">
        <w:rPr>
          <w:b/>
          <w:sz w:val="18"/>
          <w:szCs w:val="18"/>
        </w:rPr>
        <w:t xml:space="preserve"> </w:t>
      </w:r>
      <w:r w:rsidR="00401C5A" w:rsidRPr="00596F78">
        <w:rPr>
          <w:b/>
          <w:sz w:val="18"/>
          <w:szCs w:val="18"/>
        </w:rPr>
        <w:t xml:space="preserve"> </w:t>
      </w:r>
    </w:p>
    <w:p w:rsidR="00401C5A" w:rsidRPr="00AA1F2B" w:rsidRDefault="00401C5A" w:rsidP="00A36F44">
      <w:pPr>
        <w:numPr>
          <w:ilvl w:val="2"/>
          <w:numId w:val="25"/>
        </w:numPr>
        <w:ind w:left="567" w:hanging="283"/>
        <w:jc w:val="both"/>
        <w:rPr>
          <w:sz w:val="18"/>
          <w:szCs w:val="18"/>
        </w:rPr>
      </w:pPr>
      <w:r w:rsidRPr="00AA1F2B">
        <w:rPr>
          <w:rFonts w:cs="Arial"/>
          <w:sz w:val="18"/>
          <w:szCs w:val="18"/>
        </w:rPr>
        <w:t>dowód wpłaty wadium -</w:t>
      </w:r>
      <w:r w:rsidRPr="00AA1F2B">
        <w:rPr>
          <w:bCs/>
          <w:sz w:val="18"/>
          <w:szCs w:val="18"/>
        </w:rPr>
        <w:t xml:space="preserve"> W przypadku wpłaty pieniężnej potwierdzenie wpłaty – dokument, potwierdzający </w:t>
      </w:r>
      <w:r w:rsidRPr="00AA1F2B">
        <w:rPr>
          <w:sz w:val="18"/>
          <w:szCs w:val="18"/>
        </w:rPr>
        <w:t>wpłatę przelewem</w:t>
      </w:r>
      <w:r w:rsidRPr="00AA1F2B">
        <w:rPr>
          <w:bCs/>
          <w:sz w:val="18"/>
          <w:szCs w:val="18"/>
        </w:rPr>
        <w:t xml:space="preserve"> środków finansowych na konto Zamawiającego, w przypadku pozostałych form wniesienia wadium (np. w formie gwarancji bankowej, gwarancji ubezpieczeniowej) oryginał dokumentu należy złożyć</w:t>
      </w:r>
      <w:r w:rsidRPr="00AA1F2B">
        <w:rPr>
          <w:sz w:val="18"/>
          <w:szCs w:val="18"/>
        </w:rPr>
        <w:t xml:space="preserve"> w </w:t>
      </w:r>
      <w:r w:rsidR="000969D3" w:rsidRPr="00AA1F2B">
        <w:rPr>
          <w:sz w:val="18"/>
          <w:szCs w:val="18"/>
        </w:rPr>
        <w:t xml:space="preserve">Zarządzie Dróg Powiatowych w </w:t>
      </w:r>
      <w:r w:rsidR="0095675C">
        <w:rPr>
          <w:sz w:val="18"/>
          <w:szCs w:val="18"/>
        </w:rPr>
        <w:t xml:space="preserve">Rypinie </w:t>
      </w:r>
      <w:r w:rsidR="000969D3" w:rsidRPr="00AA1F2B">
        <w:rPr>
          <w:sz w:val="18"/>
          <w:szCs w:val="18"/>
        </w:rPr>
        <w:t xml:space="preserve">, ul. </w:t>
      </w:r>
      <w:r w:rsidR="0095675C">
        <w:rPr>
          <w:sz w:val="18"/>
          <w:szCs w:val="18"/>
        </w:rPr>
        <w:t>Strażacka 1, 87-5</w:t>
      </w:r>
      <w:r w:rsidR="000969D3" w:rsidRPr="00AA1F2B">
        <w:rPr>
          <w:sz w:val="18"/>
          <w:szCs w:val="18"/>
        </w:rPr>
        <w:t xml:space="preserve">00 </w:t>
      </w:r>
      <w:r w:rsidR="0095675C">
        <w:rPr>
          <w:sz w:val="18"/>
          <w:szCs w:val="18"/>
        </w:rPr>
        <w:t>Rypin</w:t>
      </w:r>
      <w:r w:rsidRPr="00AA1F2B">
        <w:rPr>
          <w:sz w:val="18"/>
          <w:szCs w:val="18"/>
        </w:rPr>
        <w:t>,</w:t>
      </w:r>
      <w:r w:rsidR="0095675C">
        <w:rPr>
          <w:sz w:val="18"/>
          <w:szCs w:val="18"/>
        </w:rPr>
        <w:t xml:space="preserve"> </w:t>
      </w:r>
      <w:r w:rsidRPr="00AA1F2B">
        <w:rPr>
          <w:bCs/>
          <w:sz w:val="18"/>
          <w:szCs w:val="18"/>
        </w:rPr>
        <w:t>zaś do oferty dołączyć kopię dokumentu. Jeśli Wykonawca prześle ofertę pocztą winien kopię dowodu wniesienia wadium załączyć do oferty, natomiast oryginał umieścić w oznaczonej kopercie „oryginał dowodu wniesienia wadium”.</w:t>
      </w:r>
    </w:p>
    <w:p w:rsidR="00401C5A" w:rsidRPr="00AA1F2B" w:rsidRDefault="00401C5A" w:rsidP="00401C5A">
      <w:pPr>
        <w:ind w:left="567"/>
        <w:jc w:val="both"/>
        <w:rPr>
          <w:sz w:val="18"/>
          <w:szCs w:val="18"/>
        </w:rPr>
      </w:pPr>
    </w:p>
    <w:p w:rsidR="00401C5A" w:rsidRPr="00AA1F2B" w:rsidRDefault="00401C5A" w:rsidP="00401C5A">
      <w:pPr>
        <w:suppressAutoHyphens/>
        <w:spacing w:after="80"/>
        <w:jc w:val="both"/>
        <w:rPr>
          <w:b/>
          <w:sz w:val="18"/>
          <w:szCs w:val="18"/>
        </w:rPr>
      </w:pPr>
      <w:r w:rsidRPr="00AA1F2B">
        <w:rPr>
          <w:b/>
          <w:sz w:val="18"/>
          <w:szCs w:val="18"/>
        </w:rPr>
        <w:t>3.11.</w:t>
      </w:r>
      <w:r w:rsidRPr="00AA1F2B">
        <w:rPr>
          <w:sz w:val="18"/>
          <w:szCs w:val="18"/>
        </w:rPr>
        <w:t xml:space="preserve"> </w:t>
      </w:r>
      <w:r w:rsidRPr="00AA1F2B">
        <w:rPr>
          <w:b/>
          <w:sz w:val="18"/>
          <w:szCs w:val="18"/>
        </w:rPr>
        <w:t>Informacje ogólne dotyczące załączonych dokumentów:</w:t>
      </w:r>
    </w:p>
    <w:p w:rsidR="00401C5A" w:rsidRPr="00AA1F2B" w:rsidRDefault="00401C5A" w:rsidP="00A36F44">
      <w:pPr>
        <w:pStyle w:val="Tekstpodstawowy2"/>
        <w:numPr>
          <w:ilvl w:val="0"/>
          <w:numId w:val="26"/>
        </w:numPr>
        <w:spacing w:before="120"/>
        <w:ind w:left="567" w:hanging="425"/>
        <w:jc w:val="both"/>
        <w:rPr>
          <w:rFonts w:ascii="Verdana" w:hAnsi="Verdana" w:cs="Tahoma"/>
          <w:b w:val="0"/>
          <w:spacing w:val="40"/>
          <w:sz w:val="18"/>
          <w:szCs w:val="18"/>
        </w:rPr>
      </w:pPr>
      <w:r w:rsidRPr="00AA1F2B">
        <w:rPr>
          <w:rFonts w:ascii="Verdana" w:hAnsi="Verdana" w:cs="Tahoma"/>
          <w:b w:val="0"/>
          <w:sz w:val="18"/>
          <w:szCs w:val="18"/>
        </w:rPr>
        <w:t>Dokumenty przetargowe, które zostały otworzone w trakcie wykonywania procedury przetargowej zatrzymuje Zamawiający.</w:t>
      </w:r>
    </w:p>
    <w:p w:rsidR="00401C5A" w:rsidRPr="00AA1F2B" w:rsidRDefault="00401C5A" w:rsidP="00A36F44">
      <w:pPr>
        <w:pStyle w:val="Tekstpodstawowy2"/>
        <w:numPr>
          <w:ilvl w:val="0"/>
          <w:numId w:val="26"/>
        </w:numPr>
        <w:spacing w:before="120"/>
        <w:ind w:left="567" w:hanging="425"/>
        <w:jc w:val="both"/>
        <w:rPr>
          <w:rFonts w:ascii="Verdana" w:hAnsi="Verdana" w:cs="Tahoma"/>
          <w:b w:val="0"/>
          <w:sz w:val="18"/>
          <w:szCs w:val="18"/>
        </w:rPr>
      </w:pPr>
      <w:r w:rsidRPr="00AA1F2B">
        <w:rPr>
          <w:rFonts w:ascii="Verdana" w:hAnsi="Verdana" w:cs="Tahoma"/>
          <w:b w:val="0"/>
          <w:sz w:val="18"/>
          <w:szCs w:val="18"/>
        </w:rPr>
        <w:t xml:space="preserve">Formularz oferty oraz załączniki  Nr 2, 4-6,  powinny zostać wypełnione przez Wykonawcę.  Zaistniałe w załącznikach różnice lub błędy nie mające wpływu na treść oferty nie będą skutkować odrzuceniem oferty. </w:t>
      </w:r>
    </w:p>
    <w:p w:rsidR="00401C5A" w:rsidRPr="00AA1F2B" w:rsidRDefault="00401C5A" w:rsidP="00A36F44">
      <w:pPr>
        <w:pStyle w:val="Tekstpodstawowy2"/>
        <w:numPr>
          <w:ilvl w:val="0"/>
          <w:numId w:val="26"/>
        </w:numPr>
        <w:spacing w:before="120"/>
        <w:ind w:left="567" w:hanging="425"/>
        <w:jc w:val="both"/>
        <w:rPr>
          <w:rFonts w:ascii="Verdana" w:hAnsi="Verdana" w:cs="Tahoma"/>
          <w:b w:val="0"/>
          <w:sz w:val="18"/>
          <w:szCs w:val="18"/>
        </w:rPr>
      </w:pPr>
      <w:r w:rsidRPr="00AA1F2B">
        <w:rPr>
          <w:rFonts w:ascii="Verdana" w:hAnsi="Verdana"/>
          <w:b w:val="0"/>
          <w:sz w:val="18"/>
          <w:szCs w:val="18"/>
        </w:rPr>
        <w:t>Nie załączenie któregokolwiek z wyżej wymienionych dokumentów spowoduje odrzucenie oferty lub wykluczenie wykonawcy z uwzględnieniem art. 26 ust. 3 PZP.</w:t>
      </w:r>
    </w:p>
    <w:p w:rsidR="00401C5A" w:rsidRPr="00AA1F2B" w:rsidRDefault="00401C5A" w:rsidP="00401C5A">
      <w:pPr>
        <w:pStyle w:val="Tekstpodstawowy2"/>
        <w:spacing w:before="120"/>
        <w:jc w:val="both"/>
        <w:rPr>
          <w:rFonts w:ascii="Verdana" w:hAnsi="Verdana"/>
          <w:sz w:val="18"/>
          <w:szCs w:val="18"/>
          <w:u w:val="single"/>
        </w:rPr>
      </w:pPr>
      <w:r w:rsidRPr="00AA1F2B">
        <w:rPr>
          <w:rFonts w:ascii="Verdana" w:hAnsi="Verdana"/>
          <w:sz w:val="18"/>
          <w:szCs w:val="18"/>
          <w:u w:val="single"/>
        </w:rPr>
        <w:t xml:space="preserve">UWAGA </w:t>
      </w:r>
    </w:p>
    <w:p w:rsidR="00401C5A" w:rsidRPr="00AA1F2B" w:rsidRDefault="00401C5A" w:rsidP="00A36F44">
      <w:pPr>
        <w:pStyle w:val="Tekstpodstawowy2"/>
        <w:numPr>
          <w:ilvl w:val="0"/>
          <w:numId w:val="27"/>
        </w:numPr>
        <w:spacing w:after="80"/>
        <w:ind w:left="284" w:hanging="284"/>
        <w:jc w:val="both"/>
        <w:rPr>
          <w:rFonts w:ascii="Verdana" w:hAnsi="Verdana"/>
          <w:b w:val="0"/>
          <w:sz w:val="18"/>
          <w:szCs w:val="18"/>
          <w:u w:val="single"/>
        </w:rPr>
      </w:pPr>
      <w:r w:rsidRPr="00AA1F2B">
        <w:rPr>
          <w:rFonts w:ascii="Verdana" w:hAnsi="Verdana"/>
          <w:b w:val="0"/>
          <w:sz w:val="18"/>
          <w:szCs w:val="18"/>
        </w:rPr>
        <w:lastRenderedPageBreak/>
        <w:t xml:space="preserve">W przypadku wskazania przez Wykonawcę dostępności oświadczeń lub dokumentów, o których mowa w § 2, § 5 i § 7 Rozporządzenia  Prezesa Rady Ministrów z dnia 26 lipca 2016 r. w sprawie rodzajów dokumentów jakich może żądać zamawiający od wykonawcy w postępowaniu o udzielenie zamówienia (Dz. U. z 2016 r. poz. 1126), w formie elektronicznej pod określonymi adresami internetowymi ogólnodostępnych i bezpłatnych baz danych, zamawiający pobiera samodzielnie z tych baz danych </w:t>
      </w:r>
      <w:r w:rsidRPr="00AA1F2B">
        <w:rPr>
          <w:rFonts w:ascii="Verdana" w:hAnsi="Verdana"/>
          <w:b w:val="0"/>
          <w:sz w:val="18"/>
          <w:szCs w:val="18"/>
          <w:u w:val="single"/>
        </w:rPr>
        <w:t>wskazane przez wykonawcę oświadczenia lub dokumenty.</w:t>
      </w:r>
    </w:p>
    <w:p w:rsidR="00401C5A" w:rsidRPr="00AA1F2B" w:rsidRDefault="00C47B18" w:rsidP="00401C5A">
      <w:pPr>
        <w:pStyle w:val="Tekstpodstawowy2"/>
        <w:spacing w:after="80"/>
        <w:ind w:left="284"/>
        <w:jc w:val="both"/>
        <w:rPr>
          <w:rFonts w:ascii="Verdana" w:hAnsi="Verdana"/>
          <w:b w:val="0"/>
          <w:sz w:val="18"/>
          <w:szCs w:val="18"/>
        </w:rPr>
      </w:pPr>
      <w:r>
        <w:rPr>
          <w:rFonts w:ascii="Verdana" w:hAnsi="Verdana"/>
          <w:b w:val="0"/>
          <w:sz w:val="18"/>
          <w:szCs w:val="18"/>
        </w:rPr>
        <w:t>W przypadku, o którym mowa m</w:t>
      </w:r>
      <w:r w:rsidR="00401C5A" w:rsidRPr="00AA1F2B">
        <w:rPr>
          <w:rFonts w:ascii="Verdana" w:hAnsi="Verdana"/>
          <w:b w:val="0"/>
          <w:sz w:val="18"/>
          <w:szCs w:val="18"/>
        </w:rPr>
        <w:t>in. pkt 1, zamawiający może żądać od wykonawcy przedstawienia tłumaczenia na język polski wskazanych przez wykonawcę i pobranych samodzielnie przez zamawiającego dokumentów.</w:t>
      </w:r>
    </w:p>
    <w:p w:rsidR="00401C5A" w:rsidRPr="00AA1F2B" w:rsidRDefault="00401C5A" w:rsidP="00A36F44">
      <w:pPr>
        <w:pStyle w:val="Tekstpodstawowy2"/>
        <w:numPr>
          <w:ilvl w:val="0"/>
          <w:numId w:val="27"/>
        </w:numPr>
        <w:spacing w:after="80"/>
        <w:ind w:left="284" w:hanging="284"/>
        <w:jc w:val="both"/>
        <w:rPr>
          <w:rFonts w:ascii="Verdana" w:hAnsi="Verdana"/>
          <w:b w:val="0"/>
          <w:sz w:val="18"/>
          <w:szCs w:val="18"/>
        </w:rPr>
      </w:pPr>
      <w:r w:rsidRPr="00AA1F2B">
        <w:rPr>
          <w:rFonts w:ascii="Verdana" w:hAnsi="Verdana"/>
          <w:b w:val="0"/>
          <w:sz w:val="18"/>
          <w:szCs w:val="18"/>
        </w:rPr>
        <w:t xml:space="preserve">W przypadku </w:t>
      </w:r>
      <w:r w:rsidRPr="00AA1F2B">
        <w:rPr>
          <w:rFonts w:ascii="Verdana" w:hAnsi="Verdana"/>
          <w:b w:val="0"/>
          <w:sz w:val="18"/>
          <w:szCs w:val="18"/>
          <w:u w:val="single"/>
        </w:rPr>
        <w:t>wskazania przez wykonawcę</w:t>
      </w:r>
      <w:r w:rsidRPr="00AA1F2B">
        <w:rPr>
          <w:rFonts w:ascii="Verdana" w:hAnsi="Verdana"/>
          <w:b w:val="0"/>
          <w:sz w:val="18"/>
          <w:szCs w:val="18"/>
        </w:rPr>
        <w:t xml:space="preserve"> oświadczeń lub dokumentów, o których mowa w § 2, § 5 i § 7 Rozporządzenia  Prezesa Rady Ministrów z dnia 26 lipca 2016 r. w sprawie rodzajów dokumentów jakich może żądać zamawiający od wykonawcy w postępowaniu o udzielenie zamówienia ( Dz. U. z 2016 r. poz. 1126),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p w:rsidR="00401C5A" w:rsidRPr="00AA1F2B" w:rsidRDefault="00401C5A" w:rsidP="00A36F44">
      <w:pPr>
        <w:pStyle w:val="Tekstpodstawowy2"/>
        <w:numPr>
          <w:ilvl w:val="0"/>
          <w:numId w:val="27"/>
        </w:numPr>
        <w:spacing w:after="80"/>
        <w:ind w:left="284" w:hanging="284"/>
        <w:jc w:val="both"/>
        <w:rPr>
          <w:rFonts w:ascii="Verdana" w:hAnsi="Verdana"/>
          <w:b w:val="0"/>
          <w:sz w:val="18"/>
          <w:szCs w:val="18"/>
        </w:rPr>
      </w:pPr>
      <w:r w:rsidRPr="00AA1F2B">
        <w:rPr>
          <w:rFonts w:ascii="Verdana" w:hAnsi="Verdana"/>
          <w:b w:val="0"/>
          <w:bCs w:val="0"/>
          <w:sz w:val="18"/>
          <w:szCs w:val="18"/>
        </w:rPr>
        <w:t>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401C5A" w:rsidRPr="00AA1F2B" w:rsidRDefault="00401C5A" w:rsidP="00A36F44">
      <w:pPr>
        <w:pStyle w:val="Tekstpodstawowy3"/>
        <w:numPr>
          <w:ilvl w:val="0"/>
          <w:numId w:val="23"/>
        </w:numPr>
        <w:rPr>
          <w:rFonts w:ascii="Verdana" w:hAnsi="Verdana"/>
          <w:b/>
          <w:bCs/>
          <w:sz w:val="18"/>
          <w:szCs w:val="18"/>
        </w:rPr>
      </w:pPr>
      <w:r w:rsidRPr="00AA1F2B">
        <w:rPr>
          <w:rFonts w:ascii="Verdana" w:hAnsi="Verdana"/>
          <w:b/>
          <w:bCs/>
          <w:sz w:val="18"/>
          <w:szCs w:val="18"/>
        </w:rPr>
        <w:t xml:space="preserve">KRYTERIA  OCENY  OFERT  I  ZASADY  ICH  OCENY </w:t>
      </w:r>
    </w:p>
    <w:p w:rsidR="00401C5A" w:rsidRPr="00AA1F2B" w:rsidRDefault="00401C5A" w:rsidP="00401C5A">
      <w:pPr>
        <w:spacing w:before="120" w:after="120"/>
        <w:jc w:val="both"/>
        <w:rPr>
          <w:sz w:val="18"/>
          <w:szCs w:val="18"/>
        </w:rPr>
      </w:pPr>
      <w:r w:rsidRPr="00AA1F2B">
        <w:rPr>
          <w:b/>
          <w:bCs/>
          <w:sz w:val="18"/>
          <w:szCs w:val="18"/>
        </w:rPr>
        <w:t xml:space="preserve">4.1. </w:t>
      </w:r>
      <w:r w:rsidRPr="00AA1F2B">
        <w:rPr>
          <w:sz w:val="18"/>
          <w:szCs w:val="18"/>
        </w:rPr>
        <w:t xml:space="preserve">Przy wyborze najkorzystniejszej oferty Zamawiający będzie się kierował następującymi kryteriami: </w:t>
      </w:r>
    </w:p>
    <w:p w:rsidR="00401C5A" w:rsidRPr="00AA1F2B" w:rsidRDefault="00401C5A" w:rsidP="00A36F44">
      <w:pPr>
        <w:numPr>
          <w:ilvl w:val="0"/>
          <w:numId w:val="3"/>
        </w:numPr>
        <w:spacing w:before="120" w:after="120"/>
        <w:jc w:val="both"/>
        <w:rPr>
          <w:b/>
          <w:sz w:val="18"/>
          <w:szCs w:val="18"/>
        </w:rPr>
      </w:pPr>
      <w:r w:rsidRPr="00AA1F2B">
        <w:rPr>
          <w:b/>
          <w:sz w:val="18"/>
          <w:szCs w:val="18"/>
        </w:rPr>
        <w:t xml:space="preserve">cena - </w:t>
      </w:r>
      <w:r w:rsidR="00B55620" w:rsidRPr="00AA1F2B">
        <w:rPr>
          <w:b/>
          <w:sz w:val="18"/>
          <w:szCs w:val="18"/>
        </w:rPr>
        <w:t>6</w:t>
      </w:r>
      <w:r w:rsidRPr="00AA1F2B">
        <w:rPr>
          <w:b/>
          <w:sz w:val="18"/>
          <w:szCs w:val="18"/>
        </w:rPr>
        <w:t>0 %,</w:t>
      </w:r>
    </w:p>
    <w:p w:rsidR="00401C5A" w:rsidRPr="00AA1F2B" w:rsidRDefault="00401C5A" w:rsidP="00A36F44">
      <w:pPr>
        <w:numPr>
          <w:ilvl w:val="0"/>
          <w:numId w:val="3"/>
        </w:numPr>
        <w:spacing w:before="120" w:after="120"/>
        <w:jc w:val="both"/>
        <w:rPr>
          <w:b/>
          <w:sz w:val="18"/>
          <w:szCs w:val="18"/>
        </w:rPr>
      </w:pPr>
      <w:r w:rsidRPr="00AA1F2B">
        <w:rPr>
          <w:b/>
          <w:sz w:val="18"/>
          <w:szCs w:val="18"/>
        </w:rPr>
        <w:t xml:space="preserve">gwarancja - </w:t>
      </w:r>
      <w:r w:rsidR="00B55620" w:rsidRPr="00AA1F2B">
        <w:rPr>
          <w:b/>
          <w:sz w:val="18"/>
          <w:szCs w:val="18"/>
        </w:rPr>
        <w:t>4</w:t>
      </w:r>
      <w:r w:rsidRPr="00AA1F2B">
        <w:rPr>
          <w:b/>
          <w:sz w:val="18"/>
          <w:szCs w:val="18"/>
        </w:rPr>
        <w:t xml:space="preserve">0 </w:t>
      </w:r>
      <w:r w:rsidRPr="00AA1F2B">
        <w:rPr>
          <w:b/>
          <w:i/>
          <w:iCs/>
          <w:sz w:val="18"/>
          <w:szCs w:val="18"/>
        </w:rPr>
        <w:t>%.</w:t>
      </w:r>
    </w:p>
    <w:p w:rsidR="00401C5A" w:rsidRPr="00AA1F2B" w:rsidRDefault="00401C5A" w:rsidP="00401C5A">
      <w:pPr>
        <w:spacing w:before="120" w:after="120"/>
        <w:jc w:val="both"/>
        <w:rPr>
          <w:sz w:val="18"/>
          <w:szCs w:val="18"/>
        </w:rPr>
      </w:pPr>
      <w:r w:rsidRPr="00AA1F2B">
        <w:rPr>
          <w:sz w:val="18"/>
          <w:szCs w:val="18"/>
        </w:rPr>
        <w:t>Do porównania i oceny ofert w powyższych kryteriach zostaną zastosowane następujące wzory:</w:t>
      </w:r>
    </w:p>
    <w:p w:rsidR="00401C5A" w:rsidRPr="00AA1F2B" w:rsidRDefault="00401C5A" w:rsidP="00401C5A">
      <w:pPr>
        <w:spacing w:before="120" w:after="120"/>
        <w:jc w:val="both"/>
        <w:rPr>
          <w:sz w:val="18"/>
          <w:szCs w:val="18"/>
        </w:rPr>
      </w:pPr>
      <w:r w:rsidRPr="00AA1F2B">
        <w:rPr>
          <w:sz w:val="18"/>
          <w:szCs w:val="18"/>
        </w:rPr>
        <w:t>Przyjmuje się, że 1% = 1 pkt i tak zostanie przeliczona liczba punktów w przyjętych kryteriach.</w:t>
      </w:r>
    </w:p>
    <w:p w:rsidR="00401C5A" w:rsidRPr="00AA1F2B" w:rsidRDefault="00401C5A" w:rsidP="00401C5A">
      <w:pPr>
        <w:spacing w:before="120" w:after="120"/>
        <w:jc w:val="both"/>
        <w:rPr>
          <w:sz w:val="18"/>
          <w:szCs w:val="18"/>
        </w:rPr>
      </w:pPr>
      <w:r w:rsidRPr="00AA1F2B">
        <w:rPr>
          <w:b/>
          <w:bCs/>
          <w:sz w:val="18"/>
          <w:szCs w:val="18"/>
        </w:rPr>
        <w:t>4.2.</w:t>
      </w:r>
      <w:r w:rsidRPr="00AA1F2B">
        <w:rPr>
          <w:b/>
          <w:bCs/>
          <w:sz w:val="18"/>
          <w:szCs w:val="18"/>
          <w:u w:val="single"/>
        </w:rPr>
        <w:t xml:space="preserve"> Dla kryterium cena C(x):</w:t>
      </w:r>
    </w:p>
    <w:p w:rsidR="00401C5A" w:rsidRPr="00AA1F2B" w:rsidRDefault="00401C5A" w:rsidP="00401C5A">
      <w:pPr>
        <w:jc w:val="both"/>
        <w:rPr>
          <w:sz w:val="18"/>
          <w:szCs w:val="18"/>
        </w:rPr>
      </w:pPr>
      <w:r w:rsidRPr="00AA1F2B">
        <w:rPr>
          <w:b/>
          <w:bCs/>
          <w:sz w:val="18"/>
          <w:szCs w:val="18"/>
        </w:rPr>
        <w:t xml:space="preserve">                  </w:t>
      </w:r>
      <w:proofErr w:type="spellStart"/>
      <w:r w:rsidRPr="00AA1F2B">
        <w:rPr>
          <w:b/>
          <w:bCs/>
          <w:sz w:val="18"/>
          <w:szCs w:val="18"/>
        </w:rPr>
        <w:t>Cmin</w:t>
      </w:r>
      <w:proofErr w:type="spellEnd"/>
    </w:p>
    <w:p w:rsidR="00401C5A" w:rsidRPr="00AA1F2B" w:rsidRDefault="00401C5A" w:rsidP="00401C5A">
      <w:pPr>
        <w:jc w:val="both"/>
        <w:rPr>
          <w:sz w:val="18"/>
          <w:szCs w:val="18"/>
        </w:rPr>
      </w:pPr>
      <w:r w:rsidRPr="00AA1F2B">
        <w:rPr>
          <w:b/>
          <w:bCs/>
          <w:sz w:val="18"/>
          <w:szCs w:val="18"/>
        </w:rPr>
        <w:t>C(x) =</w:t>
      </w:r>
      <w:r w:rsidRPr="00AA1F2B">
        <w:rPr>
          <w:b/>
          <w:bCs/>
          <w:sz w:val="18"/>
          <w:szCs w:val="18"/>
        </w:rPr>
        <w:tab/>
        <w:t xml:space="preserve"> --------------------  x </w:t>
      </w:r>
      <w:r w:rsidR="00B55620" w:rsidRPr="00AA1F2B">
        <w:rPr>
          <w:b/>
          <w:bCs/>
          <w:sz w:val="18"/>
          <w:szCs w:val="18"/>
        </w:rPr>
        <w:t>6</w:t>
      </w:r>
      <w:r w:rsidRPr="00AA1F2B">
        <w:rPr>
          <w:b/>
          <w:bCs/>
          <w:sz w:val="18"/>
          <w:szCs w:val="18"/>
        </w:rPr>
        <w:t>0</w:t>
      </w:r>
    </w:p>
    <w:p w:rsidR="00401C5A" w:rsidRPr="00AA1F2B" w:rsidRDefault="00401C5A" w:rsidP="00401C5A">
      <w:pPr>
        <w:jc w:val="both"/>
        <w:rPr>
          <w:sz w:val="18"/>
          <w:szCs w:val="18"/>
        </w:rPr>
      </w:pPr>
      <w:r w:rsidRPr="00AA1F2B">
        <w:rPr>
          <w:b/>
          <w:bCs/>
          <w:sz w:val="18"/>
          <w:szCs w:val="18"/>
        </w:rPr>
        <w:t xml:space="preserve">             </w:t>
      </w:r>
      <w:proofErr w:type="spellStart"/>
      <w:r w:rsidRPr="00AA1F2B">
        <w:rPr>
          <w:b/>
          <w:bCs/>
          <w:sz w:val="18"/>
          <w:szCs w:val="18"/>
        </w:rPr>
        <w:t>Cbadanej</w:t>
      </w:r>
      <w:proofErr w:type="spellEnd"/>
      <w:r w:rsidRPr="00AA1F2B">
        <w:rPr>
          <w:b/>
          <w:bCs/>
          <w:sz w:val="18"/>
          <w:szCs w:val="18"/>
        </w:rPr>
        <w:t xml:space="preserve"> oferty</w:t>
      </w:r>
    </w:p>
    <w:p w:rsidR="00401C5A" w:rsidRPr="00AA1F2B" w:rsidRDefault="00401C5A" w:rsidP="00401C5A">
      <w:pPr>
        <w:spacing w:before="120" w:after="120"/>
        <w:jc w:val="both"/>
        <w:rPr>
          <w:sz w:val="18"/>
          <w:szCs w:val="18"/>
        </w:rPr>
      </w:pPr>
      <w:r w:rsidRPr="00AA1F2B">
        <w:rPr>
          <w:b/>
          <w:bCs/>
          <w:sz w:val="18"/>
          <w:szCs w:val="18"/>
        </w:rPr>
        <w:t>Gdzie:</w:t>
      </w:r>
    </w:p>
    <w:p w:rsidR="00401C5A" w:rsidRPr="00AA1F2B" w:rsidRDefault="00401C5A" w:rsidP="00401C5A">
      <w:pPr>
        <w:spacing w:before="120" w:after="120"/>
        <w:jc w:val="both"/>
        <w:rPr>
          <w:sz w:val="18"/>
          <w:szCs w:val="18"/>
        </w:rPr>
      </w:pPr>
      <w:r w:rsidRPr="00AA1F2B">
        <w:rPr>
          <w:sz w:val="18"/>
          <w:szCs w:val="18"/>
        </w:rPr>
        <w:t>C(x) - ilość punktów przyznanych ofercie w kryterium cena brutto.</w:t>
      </w:r>
    </w:p>
    <w:p w:rsidR="00401C5A" w:rsidRPr="00AA1F2B" w:rsidRDefault="00401C5A" w:rsidP="00401C5A">
      <w:pPr>
        <w:spacing w:before="120" w:after="120"/>
        <w:jc w:val="both"/>
        <w:rPr>
          <w:sz w:val="18"/>
          <w:szCs w:val="18"/>
        </w:rPr>
      </w:pPr>
      <w:proofErr w:type="spellStart"/>
      <w:r w:rsidRPr="00AA1F2B">
        <w:rPr>
          <w:sz w:val="18"/>
          <w:szCs w:val="18"/>
        </w:rPr>
        <w:t>Cmin</w:t>
      </w:r>
      <w:proofErr w:type="spellEnd"/>
      <w:r w:rsidRPr="00AA1F2B">
        <w:rPr>
          <w:sz w:val="18"/>
          <w:szCs w:val="18"/>
        </w:rPr>
        <w:t xml:space="preserve"> - minimalna cena brutto zaoferowana w przetargu.</w:t>
      </w:r>
    </w:p>
    <w:p w:rsidR="00401C5A" w:rsidRPr="00AA1F2B" w:rsidRDefault="00401C5A" w:rsidP="00401C5A">
      <w:pPr>
        <w:spacing w:before="120" w:after="120"/>
        <w:jc w:val="both"/>
        <w:rPr>
          <w:sz w:val="18"/>
          <w:szCs w:val="18"/>
        </w:rPr>
      </w:pPr>
      <w:proofErr w:type="spellStart"/>
      <w:r w:rsidRPr="00AA1F2B">
        <w:rPr>
          <w:sz w:val="18"/>
          <w:szCs w:val="18"/>
        </w:rPr>
        <w:t>Cbadanej</w:t>
      </w:r>
      <w:proofErr w:type="spellEnd"/>
      <w:r w:rsidRPr="00AA1F2B">
        <w:rPr>
          <w:sz w:val="18"/>
          <w:szCs w:val="18"/>
        </w:rPr>
        <w:t xml:space="preserve"> oferty - cena brutto badanej oferty.</w:t>
      </w:r>
    </w:p>
    <w:p w:rsidR="00401C5A" w:rsidRPr="00AA1F2B" w:rsidRDefault="00401C5A" w:rsidP="00401C5A">
      <w:pPr>
        <w:spacing w:before="120" w:after="120"/>
        <w:jc w:val="both"/>
        <w:rPr>
          <w:sz w:val="18"/>
          <w:szCs w:val="18"/>
        </w:rPr>
      </w:pPr>
      <w:r w:rsidRPr="00AA1F2B">
        <w:rPr>
          <w:sz w:val="18"/>
          <w:szCs w:val="18"/>
        </w:rPr>
        <w:t xml:space="preserve">Maksymalna ilość punktów, jaką można uzyskać w kryterium „cena” wynosi: </w:t>
      </w:r>
      <w:r w:rsidR="00B55620" w:rsidRPr="00AA1F2B">
        <w:rPr>
          <w:sz w:val="18"/>
          <w:szCs w:val="18"/>
        </w:rPr>
        <w:t>6</w:t>
      </w:r>
      <w:r w:rsidRPr="00AA1F2B">
        <w:rPr>
          <w:sz w:val="18"/>
          <w:szCs w:val="18"/>
        </w:rPr>
        <w:t>0 pkt.</w:t>
      </w:r>
    </w:p>
    <w:p w:rsidR="00401C5A" w:rsidRPr="00AA1F2B" w:rsidRDefault="00401C5A" w:rsidP="00401C5A">
      <w:pPr>
        <w:spacing w:before="120" w:after="120"/>
        <w:jc w:val="both"/>
        <w:rPr>
          <w:sz w:val="18"/>
          <w:szCs w:val="18"/>
        </w:rPr>
      </w:pPr>
      <w:r w:rsidRPr="00AA1F2B">
        <w:rPr>
          <w:b/>
          <w:bCs/>
          <w:sz w:val="18"/>
          <w:szCs w:val="18"/>
        </w:rPr>
        <w:t>4.3.</w:t>
      </w:r>
      <w:r w:rsidRPr="00AA1F2B">
        <w:rPr>
          <w:b/>
          <w:bCs/>
          <w:sz w:val="18"/>
          <w:szCs w:val="18"/>
          <w:u w:val="single"/>
        </w:rPr>
        <w:t xml:space="preserve">  Dla kryterium gwarancja G(x):</w:t>
      </w:r>
    </w:p>
    <w:p w:rsidR="00401C5A" w:rsidRPr="00AA1F2B" w:rsidRDefault="00401C5A" w:rsidP="00401C5A">
      <w:pPr>
        <w:spacing w:before="120" w:after="120"/>
        <w:jc w:val="both"/>
        <w:rPr>
          <w:sz w:val="18"/>
          <w:szCs w:val="18"/>
        </w:rPr>
      </w:pPr>
      <w:r w:rsidRPr="00AA1F2B">
        <w:rPr>
          <w:sz w:val="18"/>
          <w:szCs w:val="18"/>
        </w:rPr>
        <w:t>Przyjmuje się, że punkty w kryterium gwarancja będą przyznawane następująco:</w:t>
      </w:r>
    </w:p>
    <w:p w:rsidR="00401C5A" w:rsidRPr="00AA1F2B" w:rsidRDefault="00401C5A" w:rsidP="00401C5A">
      <w:pPr>
        <w:spacing w:before="120" w:after="120"/>
        <w:jc w:val="both"/>
        <w:rPr>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704"/>
        <w:gridCol w:w="4687"/>
        <w:gridCol w:w="1617"/>
      </w:tblGrid>
      <w:tr w:rsidR="00CF1324" w:rsidRPr="00AA1F2B" w:rsidTr="00401C5A">
        <w:trPr>
          <w:trHeight w:hRule="exact" w:val="346"/>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Lp.</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Okres udzielanej gwarancji</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Ilość punktów</w:t>
            </w:r>
          </w:p>
        </w:tc>
      </w:tr>
      <w:tr w:rsidR="00CF1324" w:rsidRPr="00AA1F2B" w:rsidTr="00401C5A">
        <w:trPr>
          <w:trHeight w:hRule="exact" w:val="340"/>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1</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97495" w:rsidP="00497495">
            <w:pPr>
              <w:spacing w:before="120" w:after="120"/>
              <w:jc w:val="both"/>
              <w:rPr>
                <w:sz w:val="18"/>
                <w:szCs w:val="18"/>
              </w:rPr>
            </w:pPr>
            <w:r w:rsidRPr="00AA1F2B">
              <w:rPr>
                <w:sz w:val="18"/>
                <w:szCs w:val="18"/>
              </w:rPr>
              <w:t>3</w:t>
            </w:r>
            <w:r w:rsidR="00401C5A" w:rsidRPr="00AA1F2B">
              <w:rPr>
                <w:sz w:val="18"/>
                <w:szCs w:val="18"/>
              </w:rPr>
              <w:t xml:space="preserve"> lat</w:t>
            </w:r>
            <w:r w:rsidRPr="00AA1F2B">
              <w:rPr>
                <w:sz w:val="18"/>
                <w:szCs w:val="18"/>
              </w:rPr>
              <w:t xml:space="preserve">a </w:t>
            </w:r>
            <w:r w:rsidR="00401C5A" w:rsidRPr="00AA1F2B">
              <w:rPr>
                <w:sz w:val="18"/>
                <w:szCs w:val="18"/>
              </w:rPr>
              <w:t xml:space="preserve">(gwarancja wymagana) – </w:t>
            </w:r>
            <w:r w:rsidRPr="00AA1F2B">
              <w:rPr>
                <w:sz w:val="18"/>
                <w:szCs w:val="18"/>
              </w:rPr>
              <w:t>36</w:t>
            </w:r>
            <w:r w:rsidR="00401C5A" w:rsidRPr="00AA1F2B">
              <w:rPr>
                <w:sz w:val="18"/>
                <w:szCs w:val="18"/>
              </w:rPr>
              <w:t xml:space="preserve"> miesięcy</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0</w:t>
            </w:r>
          </w:p>
        </w:tc>
      </w:tr>
      <w:tr w:rsidR="00CF1324" w:rsidRPr="00AA1F2B" w:rsidTr="00401C5A">
        <w:trPr>
          <w:trHeight w:hRule="exact" w:val="340"/>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2</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97495" w:rsidP="00497495">
            <w:pPr>
              <w:spacing w:before="120" w:after="120"/>
              <w:jc w:val="both"/>
              <w:rPr>
                <w:sz w:val="18"/>
                <w:szCs w:val="18"/>
              </w:rPr>
            </w:pPr>
            <w:r w:rsidRPr="00AA1F2B">
              <w:rPr>
                <w:sz w:val="18"/>
                <w:szCs w:val="18"/>
              </w:rPr>
              <w:t>4</w:t>
            </w:r>
            <w:r w:rsidR="00401C5A" w:rsidRPr="00AA1F2B">
              <w:rPr>
                <w:sz w:val="18"/>
                <w:szCs w:val="18"/>
              </w:rPr>
              <w:t xml:space="preserve"> lat</w:t>
            </w:r>
            <w:r w:rsidRPr="00AA1F2B">
              <w:rPr>
                <w:sz w:val="18"/>
                <w:szCs w:val="18"/>
              </w:rPr>
              <w:t>a</w:t>
            </w:r>
            <w:r w:rsidR="00401C5A" w:rsidRPr="00AA1F2B">
              <w:rPr>
                <w:sz w:val="18"/>
                <w:szCs w:val="18"/>
              </w:rPr>
              <w:t xml:space="preserve"> – </w:t>
            </w:r>
            <w:r w:rsidRPr="00AA1F2B">
              <w:rPr>
                <w:sz w:val="18"/>
                <w:szCs w:val="18"/>
              </w:rPr>
              <w:t>48</w:t>
            </w:r>
            <w:r w:rsidR="00401C5A" w:rsidRPr="00AA1F2B">
              <w:rPr>
                <w:sz w:val="18"/>
                <w:szCs w:val="18"/>
              </w:rPr>
              <w:t xml:space="preserve"> miesi</w:t>
            </w:r>
            <w:r w:rsidRPr="00AA1F2B">
              <w:rPr>
                <w:sz w:val="18"/>
                <w:szCs w:val="18"/>
              </w:rPr>
              <w:t>ęcy</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B55620">
            <w:pPr>
              <w:spacing w:before="120" w:after="120"/>
              <w:jc w:val="both"/>
              <w:rPr>
                <w:sz w:val="18"/>
                <w:szCs w:val="18"/>
              </w:rPr>
            </w:pPr>
            <w:r w:rsidRPr="00AA1F2B">
              <w:rPr>
                <w:sz w:val="18"/>
                <w:szCs w:val="18"/>
              </w:rPr>
              <w:t>2</w:t>
            </w:r>
            <w:r w:rsidR="00497495" w:rsidRPr="00AA1F2B">
              <w:rPr>
                <w:sz w:val="18"/>
                <w:szCs w:val="18"/>
              </w:rPr>
              <w:t>0</w:t>
            </w:r>
          </w:p>
        </w:tc>
      </w:tr>
      <w:tr w:rsidR="00CF1324" w:rsidRPr="00AA1F2B" w:rsidTr="00401C5A">
        <w:trPr>
          <w:trHeight w:hRule="exact" w:val="340"/>
        </w:trPr>
        <w:tc>
          <w:tcPr>
            <w:tcW w:w="704"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01C5A">
            <w:pPr>
              <w:spacing w:before="120" w:after="120"/>
              <w:jc w:val="both"/>
              <w:rPr>
                <w:sz w:val="18"/>
                <w:szCs w:val="18"/>
              </w:rPr>
            </w:pPr>
            <w:r w:rsidRPr="00AA1F2B">
              <w:rPr>
                <w:sz w:val="18"/>
                <w:szCs w:val="18"/>
              </w:rPr>
              <w:t>3</w:t>
            </w:r>
          </w:p>
        </w:tc>
        <w:tc>
          <w:tcPr>
            <w:tcW w:w="468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497495" w:rsidP="00497495">
            <w:pPr>
              <w:spacing w:before="120" w:after="120"/>
              <w:jc w:val="both"/>
              <w:rPr>
                <w:sz w:val="18"/>
                <w:szCs w:val="18"/>
              </w:rPr>
            </w:pPr>
            <w:r w:rsidRPr="00AA1F2B">
              <w:rPr>
                <w:sz w:val="18"/>
                <w:szCs w:val="18"/>
              </w:rPr>
              <w:t>5</w:t>
            </w:r>
            <w:r w:rsidR="00401C5A" w:rsidRPr="00AA1F2B">
              <w:rPr>
                <w:sz w:val="18"/>
                <w:szCs w:val="18"/>
              </w:rPr>
              <w:t xml:space="preserve"> lat – </w:t>
            </w:r>
            <w:r w:rsidRPr="00AA1F2B">
              <w:rPr>
                <w:sz w:val="18"/>
                <w:szCs w:val="18"/>
              </w:rPr>
              <w:t>60</w:t>
            </w:r>
            <w:r w:rsidR="00401C5A" w:rsidRPr="00AA1F2B">
              <w:rPr>
                <w:sz w:val="18"/>
                <w:szCs w:val="18"/>
              </w:rPr>
              <w:t xml:space="preserve"> miesi</w:t>
            </w:r>
            <w:r w:rsidRPr="00AA1F2B">
              <w:rPr>
                <w:sz w:val="18"/>
                <w:szCs w:val="18"/>
              </w:rPr>
              <w:t>ęcy</w:t>
            </w:r>
          </w:p>
        </w:tc>
        <w:tc>
          <w:tcPr>
            <w:tcW w:w="1617" w:type="dxa"/>
            <w:tcBorders>
              <w:top w:val="single" w:sz="6" w:space="0" w:color="auto"/>
              <w:left w:val="single" w:sz="6" w:space="0" w:color="auto"/>
              <w:bottom w:val="single" w:sz="6" w:space="0" w:color="auto"/>
              <w:right w:val="single" w:sz="6" w:space="0" w:color="auto"/>
            </w:tcBorders>
            <w:shd w:val="clear" w:color="auto" w:fill="FFFFFF"/>
            <w:hideMark/>
          </w:tcPr>
          <w:p w:rsidR="00401C5A" w:rsidRPr="00AA1F2B" w:rsidRDefault="00B55620">
            <w:pPr>
              <w:spacing w:before="120" w:after="120"/>
              <w:jc w:val="both"/>
              <w:rPr>
                <w:sz w:val="18"/>
                <w:szCs w:val="18"/>
              </w:rPr>
            </w:pPr>
            <w:r w:rsidRPr="00AA1F2B">
              <w:rPr>
                <w:sz w:val="18"/>
                <w:szCs w:val="18"/>
              </w:rPr>
              <w:t>4</w:t>
            </w:r>
            <w:r w:rsidR="00401C5A" w:rsidRPr="00AA1F2B">
              <w:rPr>
                <w:sz w:val="18"/>
                <w:szCs w:val="18"/>
              </w:rPr>
              <w:t>0</w:t>
            </w:r>
          </w:p>
        </w:tc>
      </w:tr>
    </w:tbl>
    <w:p w:rsidR="00497495" w:rsidRPr="00AA1F2B" w:rsidRDefault="00497495" w:rsidP="00401C5A">
      <w:pPr>
        <w:spacing w:before="120" w:after="120"/>
        <w:jc w:val="both"/>
        <w:rPr>
          <w:sz w:val="18"/>
          <w:szCs w:val="18"/>
        </w:rPr>
      </w:pPr>
    </w:p>
    <w:p w:rsidR="00401C5A" w:rsidRPr="00AA1F2B" w:rsidRDefault="00401C5A" w:rsidP="00401C5A">
      <w:pPr>
        <w:spacing w:before="120" w:after="120"/>
        <w:jc w:val="both"/>
        <w:rPr>
          <w:sz w:val="18"/>
          <w:szCs w:val="18"/>
        </w:rPr>
      </w:pPr>
      <w:r w:rsidRPr="00AA1F2B">
        <w:rPr>
          <w:sz w:val="18"/>
          <w:szCs w:val="18"/>
        </w:rPr>
        <w:t xml:space="preserve">Maksymalna ilość punktów, jaką można uzyskać w kryterium „gwarancja” wynosi: </w:t>
      </w:r>
      <w:r w:rsidR="00B55620" w:rsidRPr="00AA1F2B">
        <w:rPr>
          <w:sz w:val="18"/>
          <w:szCs w:val="18"/>
        </w:rPr>
        <w:t>4</w:t>
      </w:r>
      <w:r w:rsidRPr="00AA1F2B">
        <w:rPr>
          <w:sz w:val="18"/>
          <w:szCs w:val="18"/>
        </w:rPr>
        <w:t xml:space="preserve">0 pkt. Okres gwarancji nie może być krótszy niż </w:t>
      </w:r>
      <w:r w:rsidR="00497495" w:rsidRPr="00AA1F2B">
        <w:rPr>
          <w:sz w:val="18"/>
          <w:szCs w:val="18"/>
        </w:rPr>
        <w:t>36</w:t>
      </w:r>
      <w:r w:rsidRPr="00AA1F2B">
        <w:rPr>
          <w:sz w:val="18"/>
          <w:szCs w:val="18"/>
        </w:rPr>
        <w:t xml:space="preserve"> miesięcy, licząc od daty odbioru końcowego. </w:t>
      </w:r>
    </w:p>
    <w:p w:rsidR="00401C5A" w:rsidRPr="00AA1F2B" w:rsidRDefault="00401C5A" w:rsidP="00401C5A">
      <w:pPr>
        <w:spacing w:before="120" w:after="120"/>
        <w:jc w:val="both"/>
        <w:rPr>
          <w:sz w:val="18"/>
          <w:szCs w:val="18"/>
        </w:rPr>
      </w:pPr>
      <w:r w:rsidRPr="00AA1F2B">
        <w:rPr>
          <w:b/>
          <w:bCs/>
          <w:sz w:val="18"/>
          <w:szCs w:val="18"/>
        </w:rPr>
        <w:t>4.4 Łączna ocena ofert:</w:t>
      </w:r>
    </w:p>
    <w:p w:rsidR="00401C5A" w:rsidRPr="00AA1F2B" w:rsidRDefault="00401C5A" w:rsidP="00401C5A">
      <w:pPr>
        <w:spacing w:before="120" w:after="120"/>
        <w:jc w:val="both"/>
        <w:rPr>
          <w:sz w:val="18"/>
          <w:szCs w:val="18"/>
        </w:rPr>
      </w:pPr>
      <w:r w:rsidRPr="00AA1F2B">
        <w:rPr>
          <w:sz w:val="18"/>
          <w:szCs w:val="18"/>
        </w:rPr>
        <w:lastRenderedPageBreak/>
        <w:t>W(x) = C(x) + G(x)</w:t>
      </w:r>
    </w:p>
    <w:p w:rsidR="00401C5A" w:rsidRPr="00AA1F2B" w:rsidRDefault="00401C5A" w:rsidP="00401C5A">
      <w:pPr>
        <w:spacing w:before="120" w:after="120"/>
        <w:jc w:val="both"/>
        <w:rPr>
          <w:sz w:val="18"/>
          <w:szCs w:val="18"/>
        </w:rPr>
      </w:pPr>
      <w:r w:rsidRPr="00AA1F2B">
        <w:rPr>
          <w:sz w:val="18"/>
          <w:szCs w:val="18"/>
        </w:rPr>
        <w:t>W(x) - wskaźnik oceny ofert</w:t>
      </w:r>
    </w:p>
    <w:p w:rsidR="00401C5A" w:rsidRPr="00AA1F2B" w:rsidRDefault="00401C5A" w:rsidP="00401C5A">
      <w:pPr>
        <w:spacing w:before="120" w:after="120"/>
        <w:jc w:val="both"/>
        <w:rPr>
          <w:sz w:val="18"/>
          <w:szCs w:val="18"/>
        </w:rPr>
      </w:pPr>
      <w:r w:rsidRPr="00AA1F2B">
        <w:rPr>
          <w:sz w:val="18"/>
          <w:szCs w:val="18"/>
        </w:rPr>
        <w:t>C(x) – ilość punktów przyznana ofercie w kryterium cena brutto G(x) – ilość punktów przyznana ofercie w kryterium gwarancja</w:t>
      </w:r>
    </w:p>
    <w:p w:rsidR="00401C5A" w:rsidRPr="00AA1F2B" w:rsidRDefault="00401C5A" w:rsidP="00401C5A">
      <w:pPr>
        <w:spacing w:before="120" w:after="120"/>
        <w:jc w:val="both"/>
        <w:rPr>
          <w:sz w:val="18"/>
          <w:szCs w:val="18"/>
        </w:rPr>
      </w:pPr>
      <w:r w:rsidRPr="00AA1F2B">
        <w:rPr>
          <w:sz w:val="18"/>
          <w:szCs w:val="18"/>
        </w:rPr>
        <w:t>Maksymalna ilość punktów jaką może otrzymać oferta wynosi 100 pkt.</w:t>
      </w:r>
    </w:p>
    <w:p w:rsidR="00401C5A" w:rsidRPr="00AA1F2B" w:rsidRDefault="00401C5A" w:rsidP="00401C5A">
      <w:pPr>
        <w:spacing w:after="80"/>
        <w:jc w:val="both"/>
        <w:rPr>
          <w:b/>
          <w:sz w:val="18"/>
          <w:szCs w:val="18"/>
        </w:rPr>
      </w:pPr>
      <w:r w:rsidRPr="00AA1F2B">
        <w:rPr>
          <w:b/>
          <w:sz w:val="18"/>
          <w:szCs w:val="18"/>
        </w:rPr>
        <w:t>5. OPIS SPOSOBU OBLICZENIA CENY</w:t>
      </w:r>
      <w:r w:rsidRPr="00AA1F2B">
        <w:rPr>
          <w:rFonts w:cs="Arial"/>
          <w:b/>
          <w:sz w:val="18"/>
          <w:szCs w:val="18"/>
        </w:rPr>
        <w:t xml:space="preserve"> </w:t>
      </w:r>
    </w:p>
    <w:p w:rsidR="002D7FD1" w:rsidRPr="00AA1F2B" w:rsidRDefault="00401C5A" w:rsidP="00A36F44">
      <w:pPr>
        <w:numPr>
          <w:ilvl w:val="0"/>
          <w:numId w:val="28"/>
        </w:numPr>
        <w:spacing w:after="80"/>
        <w:jc w:val="both"/>
        <w:rPr>
          <w:bCs/>
          <w:sz w:val="18"/>
          <w:szCs w:val="18"/>
        </w:rPr>
      </w:pPr>
      <w:r w:rsidRPr="00AA1F2B">
        <w:rPr>
          <w:bCs/>
          <w:sz w:val="18"/>
          <w:szCs w:val="18"/>
        </w:rPr>
        <w:t xml:space="preserve">Wynagrodzenie Wykonawcy jest wynagrodzeniem </w:t>
      </w:r>
      <w:r w:rsidR="007D083E" w:rsidRPr="00AA1F2B">
        <w:rPr>
          <w:bCs/>
          <w:sz w:val="18"/>
          <w:szCs w:val="18"/>
        </w:rPr>
        <w:t>kosztorysowym.</w:t>
      </w:r>
      <w:r w:rsidRPr="00AA1F2B">
        <w:rPr>
          <w:sz w:val="18"/>
          <w:szCs w:val="18"/>
        </w:rPr>
        <w:t xml:space="preserve"> Cena oferty powinna obejmować wszelkie koszty niezbędne do zrealizowania przedmiotu zamówienia, bez których nie można wykonać zamówienia.</w:t>
      </w:r>
    </w:p>
    <w:p w:rsidR="00555DDF" w:rsidRPr="00AA1F2B" w:rsidRDefault="00401C5A" w:rsidP="00A36F44">
      <w:pPr>
        <w:numPr>
          <w:ilvl w:val="2"/>
          <w:numId w:val="29"/>
        </w:numPr>
        <w:tabs>
          <w:tab w:val="left" w:pos="567"/>
        </w:tabs>
        <w:spacing w:after="80"/>
        <w:ind w:left="567" w:hanging="567"/>
        <w:jc w:val="both"/>
        <w:rPr>
          <w:bCs/>
          <w:sz w:val="18"/>
          <w:szCs w:val="18"/>
        </w:rPr>
      </w:pPr>
      <w:r w:rsidRPr="00AA1F2B">
        <w:rPr>
          <w:sz w:val="18"/>
          <w:szCs w:val="18"/>
        </w:rPr>
        <w:t xml:space="preserve">Wykonawca </w:t>
      </w:r>
      <w:r w:rsidR="00555DDF" w:rsidRPr="00AA1F2B">
        <w:rPr>
          <w:sz w:val="18"/>
          <w:szCs w:val="18"/>
        </w:rPr>
        <w:t>oblicza cenę oferty, przemnażając ilość jednostek w danej pozycji kosztorysu ofertowego przez cenę jednostkową, następnie dodając wartości netto, bez VAT, poszczególnych elementów kosztorysu ofertowego, a na końcu dodaje wartość VAT</w:t>
      </w:r>
      <w:r w:rsidR="00FB7CC7" w:rsidRPr="00AA1F2B">
        <w:rPr>
          <w:sz w:val="18"/>
          <w:szCs w:val="18"/>
        </w:rPr>
        <w:t>. Tak wyliczoną cenę netto (bez VAT) oraz brutto (z VAT) wykonawca zamieszcza w ofercie. Cena musi być wyrażona w złotych polskich, niezależnie od wchodzących w jej skład elementów. Cena ta będzie brana pod uwagę przez komisję przetargową w trakcie wyboru najkorzystniejszej oferty.</w:t>
      </w:r>
    </w:p>
    <w:p w:rsidR="00555DDF" w:rsidRPr="00AA1F2B" w:rsidRDefault="00FB7CC7" w:rsidP="00A36F44">
      <w:pPr>
        <w:numPr>
          <w:ilvl w:val="2"/>
          <w:numId w:val="29"/>
        </w:numPr>
        <w:tabs>
          <w:tab w:val="left" w:pos="567"/>
        </w:tabs>
        <w:spacing w:after="80"/>
        <w:ind w:left="567" w:hanging="567"/>
        <w:jc w:val="both"/>
        <w:rPr>
          <w:bCs/>
          <w:sz w:val="18"/>
          <w:szCs w:val="18"/>
        </w:rPr>
      </w:pPr>
      <w:r w:rsidRPr="00AA1F2B">
        <w:rPr>
          <w:bCs/>
          <w:sz w:val="18"/>
          <w:szCs w:val="18"/>
        </w:rPr>
        <w:t>Forma wynagrodzenia – wynagrodzenie kosztorysowe.</w:t>
      </w:r>
    </w:p>
    <w:p w:rsidR="00401C5A" w:rsidRPr="00AA1F2B" w:rsidRDefault="00D022EC" w:rsidP="00A36F44">
      <w:pPr>
        <w:numPr>
          <w:ilvl w:val="2"/>
          <w:numId w:val="29"/>
        </w:numPr>
        <w:tabs>
          <w:tab w:val="left" w:pos="567"/>
        </w:tabs>
        <w:spacing w:after="80"/>
        <w:ind w:left="567" w:hanging="567"/>
        <w:jc w:val="both"/>
        <w:rPr>
          <w:bCs/>
          <w:sz w:val="18"/>
          <w:szCs w:val="18"/>
        </w:rPr>
      </w:pPr>
      <w:r w:rsidRPr="00AA1F2B">
        <w:rPr>
          <w:sz w:val="18"/>
          <w:szCs w:val="18"/>
        </w:rPr>
        <w:t xml:space="preserve">Wszystkie wartości oraz ostateczna cena oferty muszą być liczone </w:t>
      </w:r>
      <w:r w:rsidR="00401C5A" w:rsidRPr="00AA1F2B">
        <w:rPr>
          <w:sz w:val="18"/>
          <w:szCs w:val="18"/>
        </w:rPr>
        <w:t>z dokładnością do groszy (do dwóch miejsc po przecinku)</w:t>
      </w:r>
      <w:r w:rsidR="009504F0" w:rsidRPr="00AA1F2B">
        <w:rPr>
          <w:sz w:val="18"/>
          <w:szCs w:val="18"/>
        </w:rPr>
        <w:t>.</w:t>
      </w:r>
    </w:p>
    <w:p w:rsidR="00401C5A" w:rsidRPr="00AA1F2B" w:rsidRDefault="00401C5A" w:rsidP="00A36F44">
      <w:pPr>
        <w:numPr>
          <w:ilvl w:val="2"/>
          <w:numId w:val="29"/>
        </w:numPr>
        <w:tabs>
          <w:tab w:val="left" w:pos="567"/>
        </w:tabs>
        <w:spacing w:after="80"/>
        <w:ind w:left="567" w:hanging="567"/>
        <w:jc w:val="both"/>
        <w:rPr>
          <w:bCs/>
          <w:sz w:val="18"/>
          <w:szCs w:val="18"/>
        </w:rPr>
      </w:pPr>
      <w:r w:rsidRPr="00AA1F2B">
        <w:rPr>
          <w:sz w:val="18"/>
          <w:szCs w:val="18"/>
        </w:rPr>
        <w:t xml:space="preserve">Jeżeli złożona oferta powodować będzie do powstania obowiązku podatkowego Zamawiającego zgodnie z przepisami o podatku od towarów i usług w zakresie dotyczącym wewnątrzwspólnotowego nabycia towarów, Zamawiający w celu oceny takiej oferty doliczy do oferowanej ceny podatek od towarów i usług, który miałby obowiązek wpłacić zgodnie z obowiązującymi przepisami. </w:t>
      </w:r>
    </w:p>
    <w:p w:rsidR="00401C5A" w:rsidRPr="00875704" w:rsidRDefault="00401C5A" w:rsidP="00A36F44">
      <w:pPr>
        <w:numPr>
          <w:ilvl w:val="2"/>
          <w:numId w:val="29"/>
        </w:numPr>
        <w:tabs>
          <w:tab w:val="left" w:pos="567"/>
        </w:tabs>
        <w:spacing w:after="80"/>
        <w:ind w:left="567" w:hanging="567"/>
        <w:jc w:val="both"/>
        <w:rPr>
          <w:bCs/>
          <w:sz w:val="18"/>
          <w:szCs w:val="18"/>
        </w:rPr>
      </w:pPr>
      <w:r w:rsidRPr="00875704">
        <w:rPr>
          <w:sz w:val="18"/>
          <w:szCs w:val="18"/>
          <w:u w:val="single"/>
        </w:rPr>
        <w:t xml:space="preserve">Prawidłowe ustalenie podatku VAT zgodnie z przepisami Ustawy o podatku od towarów i usług obciąża Wykonawcę. Zamawiający – </w:t>
      </w:r>
      <w:r w:rsidR="0096075C" w:rsidRPr="00875704">
        <w:rPr>
          <w:sz w:val="18"/>
          <w:szCs w:val="18"/>
          <w:u w:val="single"/>
        </w:rPr>
        <w:t xml:space="preserve">Zarząd Dróg Powiatowych w </w:t>
      </w:r>
      <w:r w:rsidR="00C47B18" w:rsidRPr="00875704">
        <w:rPr>
          <w:sz w:val="18"/>
          <w:szCs w:val="18"/>
          <w:u w:val="single"/>
        </w:rPr>
        <w:t>Rypinie</w:t>
      </w:r>
      <w:r w:rsidR="0096075C" w:rsidRPr="00875704">
        <w:rPr>
          <w:sz w:val="18"/>
          <w:szCs w:val="18"/>
          <w:u w:val="single"/>
        </w:rPr>
        <w:t xml:space="preserve"> </w:t>
      </w:r>
      <w:r w:rsidRPr="00875704">
        <w:rPr>
          <w:sz w:val="18"/>
          <w:szCs w:val="18"/>
          <w:u w:val="single"/>
        </w:rPr>
        <w:t>informuje, że nie jest czynnym podatnikiem podatku VAT, dlatego wybór oferty nie prowadzi do powstania u zamawiającego obowiązku podatkowego</w:t>
      </w:r>
      <w:r w:rsidRPr="00875704">
        <w:rPr>
          <w:sz w:val="18"/>
          <w:szCs w:val="18"/>
        </w:rPr>
        <w:t xml:space="preserve"> </w:t>
      </w:r>
      <w:r w:rsidRPr="00875704">
        <w:rPr>
          <w:sz w:val="18"/>
          <w:szCs w:val="18"/>
          <w:u w:val="single"/>
        </w:rPr>
        <w:t xml:space="preserve">w rozumieniu art. 91 ust. 3a i art. 93 ust. 1 c Ustawy </w:t>
      </w:r>
      <w:proofErr w:type="spellStart"/>
      <w:r w:rsidRPr="00875704">
        <w:rPr>
          <w:sz w:val="18"/>
          <w:szCs w:val="18"/>
          <w:u w:val="single"/>
        </w:rPr>
        <w:t>Pzp</w:t>
      </w:r>
      <w:proofErr w:type="spellEnd"/>
      <w:r w:rsidRPr="00875704">
        <w:rPr>
          <w:sz w:val="18"/>
          <w:szCs w:val="18"/>
          <w:u w:val="single"/>
        </w:rPr>
        <w:t>.</w:t>
      </w:r>
    </w:p>
    <w:p w:rsidR="00401C5A" w:rsidRPr="00AA1F2B" w:rsidRDefault="00401C5A" w:rsidP="00A36F44">
      <w:pPr>
        <w:numPr>
          <w:ilvl w:val="1"/>
          <w:numId w:val="29"/>
        </w:numPr>
        <w:tabs>
          <w:tab w:val="left" w:pos="426"/>
        </w:tabs>
        <w:spacing w:after="80"/>
        <w:ind w:left="426" w:hanging="426"/>
        <w:jc w:val="both"/>
        <w:rPr>
          <w:sz w:val="18"/>
          <w:szCs w:val="18"/>
        </w:rPr>
      </w:pPr>
      <w:r w:rsidRPr="00AA1F2B">
        <w:rPr>
          <w:sz w:val="18"/>
          <w:szCs w:val="18"/>
        </w:rPr>
        <w:t xml:space="preserve">Cenę wykazaną w ofercie, należy traktować jako stałą i wiążącą do zakresu określonego </w:t>
      </w:r>
      <w:r w:rsidRPr="00AA1F2B">
        <w:rPr>
          <w:sz w:val="18"/>
          <w:szCs w:val="18"/>
        </w:rPr>
        <w:br/>
        <w:t xml:space="preserve">w SIWZ. </w:t>
      </w:r>
    </w:p>
    <w:p w:rsidR="00401C5A" w:rsidRPr="00AA1F2B" w:rsidRDefault="00401C5A" w:rsidP="00A36F44">
      <w:pPr>
        <w:numPr>
          <w:ilvl w:val="1"/>
          <w:numId w:val="29"/>
        </w:numPr>
        <w:tabs>
          <w:tab w:val="left" w:pos="426"/>
        </w:tabs>
        <w:spacing w:after="80"/>
        <w:ind w:left="426" w:hanging="426"/>
        <w:jc w:val="both"/>
        <w:rPr>
          <w:sz w:val="18"/>
          <w:szCs w:val="18"/>
        </w:rPr>
      </w:pPr>
      <w:r w:rsidRPr="00AA1F2B">
        <w:rPr>
          <w:sz w:val="18"/>
          <w:szCs w:val="18"/>
        </w:rPr>
        <w:t xml:space="preserve">Zamawiający nie dopuszcza przedstawiania ceny ofertowej w kilku wariantach. </w:t>
      </w:r>
      <w:r w:rsidRPr="00AA1F2B">
        <w:rPr>
          <w:sz w:val="18"/>
          <w:szCs w:val="18"/>
        </w:rPr>
        <w:br/>
        <w:t>W przypadku przedstawienia ceny w taki sposób oferta zostanie odrzucona.</w:t>
      </w:r>
    </w:p>
    <w:p w:rsidR="00401C5A" w:rsidRPr="00AA1F2B" w:rsidRDefault="00401C5A" w:rsidP="00A36F44">
      <w:pPr>
        <w:numPr>
          <w:ilvl w:val="1"/>
          <w:numId w:val="29"/>
        </w:numPr>
        <w:tabs>
          <w:tab w:val="left" w:pos="426"/>
        </w:tabs>
        <w:spacing w:after="80"/>
        <w:ind w:left="426" w:hanging="426"/>
        <w:jc w:val="both"/>
        <w:rPr>
          <w:sz w:val="18"/>
          <w:szCs w:val="18"/>
        </w:rPr>
      </w:pPr>
      <w:r w:rsidRPr="00AA1F2B">
        <w:rPr>
          <w:sz w:val="18"/>
          <w:szCs w:val="18"/>
        </w:rPr>
        <w:t xml:space="preserve">Jeśli cena lub koszt oferty, lub ich istotne części składowe, wydadzą się rażąco niskie w stosunku do przedmiotu zamówienia i budzić będą wątpliwości zamawiającego co do możliwości wykonania przedmiotu zamówienia zgodnie z wymaganiami określonymi przez Zamawiającego lub wynikającymi z odrębnych przepisów, Zamawiający zwróci się o udzielenie wyjaśnień, w tym o złożenie dowodów, dotyczących wyliczenia ceny lub kosztu, w szczególności w zakresie o którym mowa w art. 90 ust.1 i 1a ustawy </w:t>
      </w:r>
      <w:proofErr w:type="spellStart"/>
      <w:r w:rsidRPr="00AA1F2B">
        <w:rPr>
          <w:sz w:val="18"/>
          <w:szCs w:val="18"/>
        </w:rPr>
        <w:t>Pzp</w:t>
      </w:r>
      <w:proofErr w:type="spellEnd"/>
      <w:r w:rsidRPr="00AA1F2B">
        <w:rPr>
          <w:sz w:val="18"/>
          <w:szCs w:val="18"/>
        </w:rPr>
        <w:t>. Obowiązek wykazania, że oferta nie zawiera rażąco niskiej ceny lub kosztu spoczywa na Wykonawcy.</w:t>
      </w:r>
    </w:p>
    <w:p w:rsidR="00CF03ED" w:rsidRPr="00AA1F2B" w:rsidRDefault="00CF03ED" w:rsidP="00A36F44">
      <w:pPr>
        <w:numPr>
          <w:ilvl w:val="1"/>
          <w:numId w:val="29"/>
        </w:numPr>
        <w:tabs>
          <w:tab w:val="left" w:pos="426"/>
        </w:tabs>
        <w:spacing w:after="80"/>
        <w:ind w:left="426" w:hanging="426"/>
        <w:jc w:val="both"/>
        <w:rPr>
          <w:sz w:val="18"/>
          <w:szCs w:val="18"/>
        </w:rPr>
      </w:pPr>
      <w:r w:rsidRPr="00AA1F2B">
        <w:rPr>
          <w:rFonts w:cstheme="minorHAnsi"/>
          <w:sz w:val="18"/>
          <w:szCs w:val="18"/>
        </w:rPr>
        <w:t>Rozliczenia między Zamawiającym a Wykonawcą prowadzone będą w walucie polskiej (złoty polski). Zamawiający nie przewiduje rozliczenia w walutach obcych.</w:t>
      </w:r>
    </w:p>
    <w:p w:rsidR="00CF03ED" w:rsidRPr="00AA1F2B" w:rsidRDefault="00CF03ED" w:rsidP="00A36F44">
      <w:pPr>
        <w:numPr>
          <w:ilvl w:val="1"/>
          <w:numId w:val="29"/>
        </w:numPr>
        <w:tabs>
          <w:tab w:val="left" w:pos="426"/>
        </w:tabs>
        <w:spacing w:after="80"/>
        <w:ind w:left="426" w:hanging="426"/>
        <w:jc w:val="both"/>
        <w:rPr>
          <w:sz w:val="18"/>
          <w:szCs w:val="18"/>
        </w:rPr>
      </w:pPr>
      <w:r w:rsidRPr="00AA1F2B">
        <w:rPr>
          <w:rFonts w:cstheme="minorHAnsi"/>
          <w:sz w:val="18"/>
          <w:szCs w:val="18"/>
        </w:rPr>
        <w:t>Zamawiający nie przewiduje udzielenia zaliczek na poczet wykonania zamówienia.</w:t>
      </w:r>
    </w:p>
    <w:p w:rsidR="00401C5A" w:rsidRPr="00AA1F2B" w:rsidRDefault="00401C5A" w:rsidP="00401C5A">
      <w:pPr>
        <w:spacing w:after="120"/>
        <w:ind w:left="284"/>
        <w:rPr>
          <w:sz w:val="18"/>
          <w:szCs w:val="18"/>
        </w:rPr>
      </w:pPr>
    </w:p>
    <w:p w:rsidR="00401C5A" w:rsidRPr="00AA1F2B" w:rsidRDefault="00401C5A" w:rsidP="00A36F44">
      <w:pPr>
        <w:numPr>
          <w:ilvl w:val="0"/>
          <w:numId w:val="30"/>
        </w:numPr>
        <w:spacing w:after="120"/>
        <w:ind w:left="284" w:hanging="284"/>
        <w:rPr>
          <w:sz w:val="18"/>
          <w:szCs w:val="18"/>
        </w:rPr>
      </w:pPr>
      <w:r w:rsidRPr="00AA1F2B">
        <w:rPr>
          <w:b/>
          <w:sz w:val="18"/>
          <w:szCs w:val="18"/>
        </w:rPr>
        <w:t xml:space="preserve">OCENA OFERTY </w:t>
      </w:r>
    </w:p>
    <w:p w:rsidR="00401C5A" w:rsidRPr="00AA1F2B" w:rsidRDefault="00401C5A" w:rsidP="00A36F44">
      <w:pPr>
        <w:numPr>
          <w:ilvl w:val="0"/>
          <w:numId w:val="31"/>
        </w:numPr>
        <w:tabs>
          <w:tab w:val="left" w:pos="567"/>
        </w:tabs>
        <w:spacing w:after="120"/>
        <w:ind w:left="567" w:hanging="207"/>
        <w:jc w:val="both"/>
        <w:rPr>
          <w:rFonts w:ascii="Tahoma" w:hAnsi="Tahoma"/>
        </w:rPr>
      </w:pPr>
      <w:r w:rsidRPr="00AA1F2B">
        <w:rPr>
          <w:sz w:val="18"/>
          <w:szCs w:val="18"/>
        </w:rPr>
        <w:t>Zamawiający uzna za najkorzystniejszą ofertę, która spełnia wszystkie wymogi określone w specyfikacji istotnych warunków zamówienia, oraz która przedstawia najkorzystniejszy bilans ceny lub kosztu i innych kryteriów odnoszących się do przedmiotu zamówienia - otrzyma największą ilość punktów</w:t>
      </w:r>
      <w:r w:rsidRPr="00AA1F2B">
        <w:rPr>
          <w:rFonts w:ascii="Tahoma" w:hAnsi="Tahoma"/>
        </w:rPr>
        <w:t>.</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Zgodnie z art. 87 ust. 1 Prawa zamówień publicznych w toku badania i oceny ofert Zamawiający może żądać od Wykonawców wyjaśnień dotyczących treści złożonych ofert. Zamawiający zgodnie z art. 87 ust. 2 Prawa zamówień publicznych poprawi omyłki pisarskie oraz oczywiste omyłki rachunkowe w obliczeniu ceny z uwzględnieniem konsekwencji rachunkowych dokonanych poprawek oraz inne omyłki polegające na niezgodności oferty z SIWZ, które nie powodują istotnych zmian w treści oferty, zawiadamiając niezwłocznie o tym Wykonawcę, którego oferta została poprawiona.</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lastRenderedPageBreak/>
        <w:t xml:space="preserve">W razie wątpliwości w zakresie złożonych oświadczeń czy dokumentów, Zamawiający zgodnie z art. 26 ust. 4 </w:t>
      </w:r>
      <w:proofErr w:type="spellStart"/>
      <w:r w:rsidRPr="00AA1F2B">
        <w:rPr>
          <w:sz w:val="18"/>
          <w:szCs w:val="18"/>
        </w:rPr>
        <w:t>Pzp</w:t>
      </w:r>
      <w:proofErr w:type="spellEnd"/>
      <w:r w:rsidRPr="00AA1F2B">
        <w:rPr>
          <w:sz w:val="18"/>
          <w:szCs w:val="18"/>
        </w:rPr>
        <w:t>. może wezwać Wykonawcę do złożenia wyjaśnień w wyznaczonym terminie.</w:t>
      </w:r>
    </w:p>
    <w:p w:rsidR="00401C5A" w:rsidRPr="00AA1F2B" w:rsidRDefault="00401C5A" w:rsidP="006C4CE8">
      <w:pPr>
        <w:numPr>
          <w:ilvl w:val="0"/>
          <w:numId w:val="31"/>
        </w:numPr>
        <w:tabs>
          <w:tab w:val="left" w:pos="567"/>
        </w:tabs>
        <w:spacing w:after="80"/>
        <w:ind w:left="567" w:hanging="207"/>
        <w:jc w:val="both"/>
        <w:rPr>
          <w:sz w:val="18"/>
          <w:szCs w:val="18"/>
        </w:rPr>
      </w:pPr>
      <w:r w:rsidRPr="00AA1F2B">
        <w:rPr>
          <w:sz w:val="18"/>
          <w:szCs w:val="18"/>
        </w:rPr>
        <w:t xml:space="preserve">Zamawiający może żądać przedstawienia oryginału, lub notarialnie poświadczonej kopii dokumentów, o których mowa w Rozporządzeniu Ministra Rozwoju z dnia 26.07.2016 r. w sprawie rodzajów dokumentów, jakich może żądać Zamawiający od Wykonawcy, w postępowaniu o udzielenie zamówienia (Dz. U. z 2016 r. poz. 1126)innych niż oświadczenia, w przypadku gdy złożone przez Wykonawcę kopie dokumentów są nieczytelne lub budzą wątpliwości co do ich prawdziwości.  </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W przypadku wątpliwości, co do treści dokumentu złożonego przez Wykonawc</w:t>
      </w:r>
      <w:r w:rsidRPr="00AA1F2B">
        <w:rPr>
          <w:rFonts w:eastAsia="TimesNewRoman" w:cs="TimesNewRoman"/>
          <w:sz w:val="18"/>
          <w:szCs w:val="18"/>
        </w:rPr>
        <w:t xml:space="preserve">ę </w:t>
      </w:r>
      <w:r w:rsidRPr="00AA1F2B">
        <w:rPr>
          <w:sz w:val="18"/>
          <w:szCs w:val="18"/>
        </w:rPr>
        <w:t>maj</w:t>
      </w:r>
      <w:r w:rsidRPr="00AA1F2B">
        <w:rPr>
          <w:rFonts w:eastAsia="TimesNewRoman" w:cs="TimesNewRoman"/>
          <w:sz w:val="18"/>
          <w:szCs w:val="18"/>
        </w:rPr>
        <w:t>ą</w:t>
      </w:r>
      <w:r w:rsidRPr="00AA1F2B">
        <w:rPr>
          <w:sz w:val="18"/>
          <w:szCs w:val="18"/>
        </w:rPr>
        <w:t>cego siedzib</w:t>
      </w:r>
      <w:r w:rsidRPr="00AA1F2B">
        <w:rPr>
          <w:rFonts w:eastAsia="TimesNewRoman" w:cs="TimesNewRoman"/>
          <w:sz w:val="18"/>
          <w:szCs w:val="18"/>
        </w:rPr>
        <w:t xml:space="preserve">ę </w:t>
      </w:r>
      <w:r w:rsidRPr="00AA1F2B">
        <w:rPr>
          <w:sz w:val="18"/>
          <w:szCs w:val="18"/>
        </w:rPr>
        <w:t>lub miejsce zamieszkania poza terytorium Rzeczypospolitej Polskiej, Zamawiaj</w:t>
      </w:r>
      <w:r w:rsidRPr="00AA1F2B">
        <w:rPr>
          <w:rFonts w:eastAsia="TimesNewRoman" w:cs="TimesNewRoman"/>
          <w:sz w:val="18"/>
          <w:szCs w:val="18"/>
        </w:rPr>
        <w:t>ą</w:t>
      </w:r>
      <w:r w:rsidRPr="00AA1F2B">
        <w:rPr>
          <w:sz w:val="18"/>
          <w:szCs w:val="18"/>
        </w:rPr>
        <w:t>cy może zwróci</w:t>
      </w:r>
      <w:r w:rsidRPr="00AA1F2B">
        <w:rPr>
          <w:rFonts w:eastAsia="TimesNewRoman" w:cs="TimesNewRoman"/>
          <w:sz w:val="18"/>
          <w:szCs w:val="18"/>
        </w:rPr>
        <w:t xml:space="preserve">ć </w:t>
      </w:r>
      <w:r w:rsidRPr="00AA1F2B">
        <w:rPr>
          <w:sz w:val="18"/>
          <w:szCs w:val="18"/>
        </w:rPr>
        <w:t>si</w:t>
      </w:r>
      <w:r w:rsidRPr="00AA1F2B">
        <w:rPr>
          <w:rFonts w:eastAsia="TimesNewRoman" w:cs="TimesNewRoman"/>
          <w:sz w:val="18"/>
          <w:szCs w:val="18"/>
        </w:rPr>
        <w:t xml:space="preserve">ę </w:t>
      </w:r>
      <w:r w:rsidRPr="00AA1F2B">
        <w:rPr>
          <w:sz w:val="18"/>
          <w:szCs w:val="18"/>
        </w:rPr>
        <w:t>do wła</w:t>
      </w:r>
      <w:r w:rsidRPr="00AA1F2B">
        <w:rPr>
          <w:rFonts w:eastAsia="TimesNewRoman" w:cs="TimesNewRoman"/>
          <w:sz w:val="18"/>
          <w:szCs w:val="18"/>
        </w:rPr>
        <w:t>ś</w:t>
      </w:r>
      <w:r w:rsidRPr="00AA1F2B">
        <w:rPr>
          <w:sz w:val="18"/>
          <w:szCs w:val="18"/>
        </w:rPr>
        <w:t>ciwych organów odpowiedniego kraju, w którym Wykonawca ma siedzib</w:t>
      </w:r>
      <w:r w:rsidRPr="00AA1F2B">
        <w:rPr>
          <w:rFonts w:eastAsia="TimesNewRoman"/>
          <w:sz w:val="18"/>
          <w:szCs w:val="18"/>
        </w:rPr>
        <w:t xml:space="preserve">ę </w:t>
      </w:r>
      <w:r w:rsidRPr="00AA1F2B">
        <w:rPr>
          <w:sz w:val="18"/>
          <w:szCs w:val="18"/>
        </w:rPr>
        <w:t xml:space="preserve">lub miejsce zamieszkania </w:t>
      </w:r>
      <w:r w:rsidRPr="00AA1F2B">
        <w:rPr>
          <w:rFonts w:eastAsia="TimesNewRoman"/>
          <w:sz w:val="18"/>
          <w:szCs w:val="18"/>
        </w:rPr>
        <w:t>ma osoba, której dokument dotyczy, o udzielenie niezbędnych informacji dotyczących tego dokumentu.</w:t>
      </w:r>
      <w:r w:rsidRPr="00AA1F2B">
        <w:rPr>
          <w:rFonts w:ascii="TimesNewRoman" w:eastAsia="TimesNewRoman" w:hAnsi="Times New Roman" w:cs="TimesNewRoman" w:hint="eastAsia"/>
        </w:rPr>
        <w:t xml:space="preserve"> </w:t>
      </w:r>
    </w:p>
    <w:p w:rsidR="00401C5A" w:rsidRPr="00AA1F2B" w:rsidRDefault="00401C5A" w:rsidP="0085130E">
      <w:pPr>
        <w:tabs>
          <w:tab w:val="left" w:pos="567"/>
        </w:tabs>
        <w:ind w:left="426" w:hanging="426"/>
        <w:jc w:val="both"/>
        <w:rPr>
          <w:sz w:val="18"/>
          <w:szCs w:val="18"/>
        </w:rPr>
      </w:pPr>
      <w:r w:rsidRPr="00AA1F2B">
        <w:rPr>
          <w:sz w:val="18"/>
          <w:szCs w:val="18"/>
        </w:rPr>
        <w:t>6.5.1 Jeżeli wykaz, oświadczenia lub inne złożone przez wykonawcę dokumenty budzą wątpliwości zamawiającego, może on zwrócić się bezpośrednio do właściwego podmiotu, na rzecz którego roboty budowlane, dostawy lub usługi były wykonane, a w przypadku świadczeń okresowych lub ciągłych są wykonywane, o dodatkowe informacje lub dokumenty w tym zakresie.</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 xml:space="preserve">Zamawiający udzieli zamówienia Wykonawcy, którego oferta odpowiada wszystkim wymaganiom przedstawionym w Prawie zamówień publicznych oraz w niniejszej specyfikacji </w:t>
      </w:r>
      <w:r w:rsidRPr="00AA1F2B">
        <w:rPr>
          <w:sz w:val="18"/>
          <w:szCs w:val="18"/>
        </w:rPr>
        <w:br/>
        <w:t>i zostanie oceniona jako najkorzystniejsza w oparciu o podane kryterium wyboru.</w:t>
      </w:r>
    </w:p>
    <w:p w:rsidR="00401C5A" w:rsidRPr="00AA1F2B" w:rsidRDefault="00401C5A" w:rsidP="00A36F44">
      <w:pPr>
        <w:numPr>
          <w:ilvl w:val="0"/>
          <w:numId w:val="31"/>
        </w:numPr>
        <w:tabs>
          <w:tab w:val="left" w:pos="567"/>
        </w:tabs>
        <w:spacing w:after="80"/>
        <w:ind w:left="567" w:hanging="207"/>
        <w:jc w:val="both"/>
        <w:rPr>
          <w:sz w:val="18"/>
          <w:szCs w:val="18"/>
        </w:rPr>
      </w:pPr>
      <w:r w:rsidRPr="00AA1F2B">
        <w:rPr>
          <w:sz w:val="18"/>
          <w:szCs w:val="18"/>
        </w:rPr>
        <w:t xml:space="preserve">Zamawiający niezwłocznie po wyborze najkorzystniejszej oferty powiadomi jednocześnie </w:t>
      </w:r>
      <w:r w:rsidRPr="00AA1F2B">
        <w:rPr>
          <w:sz w:val="18"/>
          <w:szCs w:val="18"/>
        </w:rPr>
        <w:br/>
        <w:t xml:space="preserve">o wynikach postępowania wszystkich Wykonawców, którzy złożyli ofertę, zgodnie z art. 92 ust.1 oraz wskaże przewidywany termin podpisania umowy zgodnie z art. 94 ustawy </w:t>
      </w:r>
      <w:proofErr w:type="spellStart"/>
      <w:r w:rsidRPr="00AA1F2B">
        <w:rPr>
          <w:sz w:val="18"/>
          <w:szCs w:val="18"/>
        </w:rPr>
        <w:t>Pzp</w:t>
      </w:r>
      <w:proofErr w:type="spellEnd"/>
      <w:r w:rsidRPr="00AA1F2B">
        <w:rPr>
          <w:sz w:val="18"/>
          <w:szCs w:val="18"/>
        </w:rPr>
        <w:t xml:space="preserve">. </w:t>
      </w:r>
    </w:p>
    <w:p w:rsidR="00401C5A" w:rsidRPr="003A32FD" w:rsidRDefault="00401C5A" w:rsidP="00662E0B">
      <w:pPr>
        <w:numPr>
          <w:ilvl w:val="0"/>
          <w:numId w:val="31"/>
        </w:numPr>
        <w:tabs>
          <w:tab w:val="left" w:pos="567"/>
        </w:tabs>
        <w:spacing w:after="120"/>
        <w:ind w:left="567" w:hanging="141"/>
        <w:jc w:val="both"/>
        <w:rPr>
          <w:sz w:val="18"/>
          <w:szCs w:val="18"/>
        </w:rPr>
      </w:pPr>
      <w:r w:rsidRPr="003A32FD">
        <w:rPr>
          <w:sz w:val="18"/>
          <w:szCs w:val="18"/>
        </w:rPr>
        <w:t xml:space="preserve">Jednocześnie Zamawiający zamieści ogłoszenie zgodnie z art. 92 ust. 2 Ustawy </w:t>
      </w:r>
      <w:proofErr w:type="spellStart"/>
      <w:r w:rsidRPr="003A32FD">
        <w:rPr>
          <w:sz w:val="18"/>
          <w:szCs w:val="18"/>
        </w:rPr>
        <w:t>Pzp</w:t>
      </w:r>
      <w:proofErr w:type="spellEnd"/>
      <w:r w:rsidRPr="003A32FD">
        <w:rPr>
          <w:sz w:val="18"/>
          <w:szCs w:val="18"/>
        </w:rPr>
        <w:t xml:space="preserve"> na stronie internetowej Zamawiającego</w:t>
      </w:r>
      <w:r w:rsidRPr="003A32FD">
        <w:t xml:space="preserve"> </w:t>
      </w:r>
      <w:r w:rsidR="0085130E" w:rsidRPr="003A32FD">
        <w:t>bip.powiatrypinski.pl (zakładka: Jednostki organizacyjne)</w:t>
      </w:r>
      <w:r w:rsidR="0085130E" w:rsidRPr="003A32FD">
        <w:rPr>
          <w:sz w:val="18"/>
          <w:szCs w:val="18"/>
        </w:rPr>
        <w:t xml:space="preserve"> </w:t>
      </w:r>
      <w:r w:rsidRPr="003A32FD">
        <w:rPr>
          <w:sz w:val="18"/>
          <w:szCs w:val="18"/>
        </w:rPr>
        <w:t>i na tablicy ogłoszeń w siedzibie Zamawiającego.</w:t>
      </w:r>
    </w:p>
    <w:p w:rsidR="00401C5A" w:rsidRPr="00AA1F2B" w:rsidRDefault="00401C5A" w:rsidP="00401C5A">
      <w:pPr>
        <w:ind w:left="360" w:hanging="360"/>
        <w:jc w:val="both"/>
        <w:rPr>
          <w:b/>
          <w:sz w:val="18"/>
          <w:szCs w:val="18"/>
        </w:rPr>
      </w:pPr>
      <w:r w:rsidRPr="00AA1F2B">
        <w:rPr>
          <w:b/>
          <w:sz w:val="18"/>
          <w:szCs w:val="18"/>
        </w:rPr>
        <w:t xml:space="preserve">7. WYMAGANY TERMIN REALIZACJI ZADANIA: </w:t>
      </w:r>
    </w:p>
    <w:p w:rsidR="00401C5A" w:rsidRPr="00AA1F2B" w:rsidRDefault="00401C5A" w:rsidP="00401C5A">
      <w:pPr>
        <w:jc w:val="both"/>
        <w:rPr>
          <w:bCs/>
          <w:sz w:val="18"/>
          <w:szCs w:val="18"/>
        </w:rPr>
      </w:pPr>
    </w:p>
    <w:p w:rsidR="000238E1" w:rsidRDefault="00886619" w:rsidP="00445CB6">
      <w:pPr>
        <w:tabs>
          <w:tab w:val="left" w:pos="0"/>
        </w:tabs>
        <w:spacing w:line="276" w:lineRule="auto"/>
        <w:jc w:val="both"/>
        <w:rPr>
          <w:bCs/>
          <w:sz w:val="18"/>
          <w:szCs w:val="18"/>
        </w:rPr>
      </w:pPr>
      <w:r w:rsidRPr="00AA1F2B">
        <w:rPr>
          <w:bCs/>
          <w:sz w:val="18"/>
          <w:szCs w:val="18"/>
        </w:rPr>
        <w:t>Zamawiający wymaga realizacji zamówienia w terminie</w:t>
      </w:r>
      <w:r w:rsidR="00445CB6" w:rsidRPr="00AA1F2B">
        <w:rPr>
          <w:bCs/>
          <w:sz w:val="18"/>
          <w:szCs w:val="18"/>
        </w:rPr>
        <w:t>:</w:t>
      </w:r>
    </w:p>
    <w:p w:rsidR="0085130E" w:rsidRPr="003A32FD" w:rsidRDefault="0085130E" w:rsidP="00445CB6">
      <w:pPr>
        <w:tabs>
          <w:tab w:val="left" w:pos="0"/>
        </w:tabs>
        <w:spacing w:line="276" w:lineRule="auto"/>
        <w:jc w:val="both"/>
        <w:rPr>
          <w:b/>
          <w:bCs/>
          <w:sz w:val="18"/>
          <w:szCs w:val="18"/>
        </w:rPr>
      </w:pPr>
      <w:r w:rsidRPr="003A32FD">
        <w:rPr>
          <w:b/>
          <w:bCs/>
          <w:sz w:val="18"/>
          <w:szCs w:val="18"/>
        </w:rPr>
        <w:t xml:space="preserve">Zadanie I </w:t>
      </w:r>
    </w:p>
    <w:p w:rsidR="00445CB6" w:rsidRPr="003A32FD" w:rsidRDefault="00D231DE" w:rsidP="00445CB6">
      <w:pPr>
        <w:tabs>
          <w:tab w:val="left" w:pos="0"/>
        </w:tabs>
        <w:spacing w:line="276" w:lineRule="auto"/>
        <w:jc w:val="both"/>
        <w:rPr>
          <w:b/>
          <w:bCs/>
          <w:sz w:val="18"/>
          <w:szCs w:val="18"/>
          <w:u w:val="single"/>
        </w:rPr>
      </w:pPr>
      <w:r>
        <w:rPr>
          <w:i/>
          <w:sz w:val="18"/>
          <w:szCs w:val="18"/>
        </w:rPr>
        <w:t>Przebudowa</w:t>
      </w:r>
      <w:r w:rsidRPr="009C7D42">
        <w:rPr>
          <w:i/>
          <w:sz w:val="18"/>
          <w:szCs w:val="18"/>
        </w:rPr>
        <w:t xml:space="preserve"> drogi powiatowej nr </w:t>
      </w:r>
      <w:r>
        <w:rPr>
          <w:i/>
          <w:sz w:val="18"/>
          <w:szCs w:val="18"/>
        </w:rPr>
        <w:t xml:space="preserve">1841C Michałki - Sadłowo </w:t>
      </w:r>
      <w:r w:rsidRPr="00D231DE">
        <w:rPr>
          <w:i/>
          <w:sz w:val="18"/>
          <w:szCs w:val="18"/>
        </w:rPr>
        <w:t xml:space="preserve">od km 4+022 do km 5+522 </w:t>
      </w:r>
      <w:r w:rsidR="00445CB6" w:rsidRPr="00D231DE">
        <w:rPr>
          <w:bCs/>
          <w:sz w:val="18"/>
          <w:szCs w:val="18"/>
        </w:rPr>
        <w:t xml:space="preserve"> </w:t>
      </w:r>
      <w:r w:rsidR="00925467" w:rsidRPr="003A32FD">
        <w:rPr>
          <w:b/>
          <w:bCs/>
          <w:sz w:val="18"/>
          <w:szCs w:val="18"/>
          <w:u w:val="single"/>
        </w:rPr>
        <w:t>od dnia podpisania umowy</w:t>
      </w:r>
      <w:r w:rsidR="00925467" w:rsidRPr="003A32FD">
        <w:rPr>
          <w:bCs/>
          <w:sz w:val="18"/>
          <w:szCs w:val="18"/>
          <w:u w:val="single"/>
        </w:rPr>
        <w:t xml:space="preserve"> </w:t>
      </w:r>
      <w:r w:rsidR="00445CB6" w:rsidRPr="003A32FD">
        <w:rPr>
          <w:b/>
          <w:bCs/>
          <w:sz w:val="18"/>
          <w:szCs w:val="18"/>
          <w:u w:val="single"/>
        </w:rPr>
        <w:t xml:space="preserve">do dnia </w:t>
      </w:r>
      <w:r w:rsidR="00BC1B45" w:rsidRPr="003A32FD">
        <w:rPr>
          <w:b/>
          <w:bCs/>
          <w:sz w:val="18"/>
          <w:szCs w:val="18"/>
          <w:u w:val="single"/>
        </w:rPr>
        <w:t>31</w:t>
      </w:r>
      <w:r w:rsidR="00445CB6" w:rsidRPr="003A32FD">
        <w:rPr>
          <w:b/>
          <w:bCs/>
          <w:sz w:val="18"/>
          <w:szCs w:val="18"/>
          <w:u w:val="single"/>
        </w:rPr>
        <w:t xml:space="preserve"> </w:t>
      </w:r>
      <w:r w:rsidR="00E1342F">
        <w:rPr>
          <w:b/>
          <w:bCs/>
          <w:sz w:val="18"/>
          <w:szCs w:val="18"/>
          <w:u w:val="single"/>
        </w:rPr>
        <w:t>paź</w:t>
      </w:r>
      <w:r>
        <w:rPr>
          <w:b/>
          <w:bCs/>
          <w:sz w:val="18"/>
          <w:szCs w:val="18"/>
          <w:u w:val="single"/>
        </w:rPr>
        <w:t>dziernika</w:t>
      </w:r>
      <w:r w:rsidR="00445CB6" w:rsidRPr="003A32FD">
        <w:rPr>
          <w:b/>
          <w:bCs/>
          <w:sz w:val="18"/>
          <w:szCs w:val="18"/>
          <w:u w:val="single"/>
        </w:rPr>
        <w:t xml:space="preserve"> 2018r.</w:t>
      </w:r>
    </w:p>
    <w:p w:rsidR="0085130E" w:rsidRDefault="0085130E" w:rsidP="00445CB6">
      <w:pPr>
        <w:tabs>
          <w:tab w:val="left" w:pos="0"/>
        </w:tabs>
        <w:spacing w:line="276" w:lineRule="auto"/>
        <w:jc w:val="both"/>
        <w:rPr>
          <w:b/>
          <w:bCs/>
          <w:sz w:val="18"/>
          <w:szCs w:val="18"/>
        </w:rPr>
      </w:pPr>
      <w:r w:rsidRPr="003A32FD">
        <w:rPr>
          <w:b/>
          <w:bCs/>
          <w:sz w:val="18"/>
          <w:szCs w:val="18"/>
        </w:rPr>
        <w:t xml:space="preserve">Zadanie II </w:t>
      </w:r>
    </w:p>
    <w:p w:rsidR="00D231DE" w:rsidRDefault="00D231DE" w:rsidP="00445CB6">
      <w:pPr>
        <w:tabs>
          <w:tab w:val="left" w:pos="0"/>
        </w:tabs>
        <w:spacing w:line="276" w:lineRule="auto"/>
        <w:jc w:val="both"/>
        <w:rPr>
          <w:b/>
          <w:bCs/>
          <w:sz w:val="18"/>
          <w:szCs w:val="18"/>
          <w:u w:val="single"/>
        </w:rPr>
      </w:pPr>
      <w:r w:rsidRPr="003A32FD">
        <w:rPr>
          <w:bCs/>
          <w:sz w:val="18"/>
          <w:szCs w:val="18"/>
        </w:rPr>
        <w:t>Przebudowa drogi powiatowej nr 2215C Dylewo - Rogowo od km 8+400 do km 9+047 -</w:t>
      </w:r>
      <w:r w:rsidRPr="003A32FD">
        <w:rPr>
          <w:b/>
          <w:bCs/>
          <w:sz w:val="18"/>
          <w:szCs w:val="18"/>
          <w:u w:val="single"/>
        </w:rPr>
        <w:t xml:space="preserve"> od dnia podpisania umowy</w:t>
      </w:r>
      <w:r w:rsidRPr="003A32FD">
        <w:rPr>
          <w:bCs/>
          <w:sz w:val="18"/>
          <w:szCs w:val="18"/>
          <w:u w:val="single"/>
        </w:rPr>
        <w:t xml:space="preserve"> </w:t>
      </w:r>
      <w:r w:rsidRPr="003A32FD">
        <w:rPr>
          <w:b/>
          <w:bCs/>
          <w:sz w:val="18"/>
          <w:szCs w:val="18"/>
          <w:u w:val="single"/>
        </w:rPr>
        <w:t>do dnia 30 września 2018r</w:t>
      </w:r>
      <w:r>
        <w:rPr>
          <w:b/>
          <w:bCs/>
          <w:sz w:val="18"/>
          <w:szCs w:val="18"/>
          <w:u w:val="single"/>
        </w:rPr>
        <w:t>.</w:t>
      </w:r>
    </w:p>
    <w:p w:rsidR="00D124D6" w:rsidRDefault="00D124D6" w:rsidP="00D124D6">
      <w:pPr>
        <w:tabs>
          <w:tab w:val="left" w:pos="0"/>
        </w:tabs>
        <w:spacing w:line="276" w:lineRule="auto"/>
        <w:jc w:val="both"/>
        <w:rPr>
          <w:b/>
          <w:bCs/>
          <w:sz w:val="18"/>
          <w:szCs w:val="18"/>
        </w:rPr>
      </w:pPr>
      <w:r w:rsidRPr="003A32FD">
        <w:rPr>
          <w:b/>
          <w:bCs/>
          <w:sz w:val="18"/>
          <w:szCs w:val="18"/>
        </w:rPr>
        <w:t>Zadanie II</w:t>
      </w:r>
      <w:r>
        <w:rPr>
          <w:b/>
          <w:bCs/>
          <w:sz w:val="18"/>
          <w:szCs w:val="18"/>
        </w:rPr>
        <w:t>I</w:t>
      </w:r>
      <w:r w:rsidRPr="003A32FD">
        <w:rPr>
          <w:b/>
          <w:bCs/>
          <w:sz w:val="18"/>
          <w:szCs w:val="18"/>
        </w:rPr>
        <w:t xml:space="preserve"> </w:t>
      </w:r>
    </w:p>
    <w:p w:rsidR="00D124D6" w:rsidRDefault="00D124D6" w:rsidP="00D124D6">
      <w:pPr>
        <w:tabs>
          <w:tab w:val="left" w:pos="0"/>
        </w:tabs>
        <w:spacing w:line="276" w:lineRule="auto"/>
        <w:jc w:val="both"/>
        <w:rPr>
          <w:b/>
          <w:bCs/>
          <w:sz w:val="18"/>
          <w:szCs w:val="18"/>
          <w:u w:val="single"/>
        </w:rPr>
      </w:pPr>
      <w:r w:rsidRPr="003A32FD">
        <w:rPr>
          <w:bCs/>
          <w:sz w:val="18"/>
          <w:szCs w:val="18"/>
        </w:rPr>
        <w:t>Prz</w:t>
      </w:r>
      <w:r>
        <w:rPr>
          <w:bCs/>
          <w:sz w:val="18"/>
          <w:szCs w:val="18"/>
        </w:rPr>
        <w:t>ebudowa drogi powiatowej nr 2229</w:t>
      </w:r>
      <w:r w:rsidRPr="003A32FD">
        <w:rPr>
          <w:bCs/>
          <w:sz w:val="18"/>
          <w:szCs w:val="18"/>
        </w:rPr>
        <w:t xml:space="preserve">C </w:t>
      </w:r>
      <w:r>
        <w:rPr>
          <w:bCs/>
          <w:sz w:val="18"/>
          <w:szCs w:val="18"/>
        </w:rPr>
        <w:t>ul. Młyńska w Rypinie</w:t>
      </w:r>
      <w:r w:rsidR="00131553">
        <w:rPr>
          <w:bCs/>
          <w:sz w:val="18"/>
          <w:szCs w:val="18"/>
        </w:rPr>
        <w:t xml:space="preserve"> odc.</w:t>
      </w:r>
      <w:r>
        <w:rPr>
          <w:bCs/>
          <w:sz w:val="18"/>
          <w:szCs w:val="18"/>
        </w:rPr>
        <w:t xml:space="preserve"> dł. 467mb</w:t>
      </w:r>
      <w:r w:rsidRPr="003A32FD">
        <w:rPr>
          <w:bCs/>
          <w:sz w:val="18"/>
          <w:szCs w:val="18"/>
        </w:rPr>
        <w:t xml:space="preserve"> -</w:t>
      </w:r>
      <w:r w:rsidRPr="003A32FD">
        <w:rPr>
          <w:b/>
          <w:bCs/>
          <w:sz w:val="18"/>
          <w:szCs w:val="18"/>
          <w:u w:val="single"/>
        </w:rPr>
        <w:t xml:space="preserve"> od dnia podpisania umowy</w:t>
      </w:r>
      <w:r w:rsidRPr="003A32FD">
        <w:rPr>
          <w:bCs/>
          <w:sz w:val="18"/>
          <w:szCs w:val="18"/>
          <w:u w:val="single"/>
        </w:rPr>
        <w:t xml:space="preserve"> </w:t>
      </w:r>
      <w:r w:rsidRPr="003A32FD">
        <w:rPr>
          <w:b/>
          <w:bCs/>
          <w:sz w:val="18"/>
          <w:szCs w:val="18"/>
          <w:u w:val="single"/>
        </w:rPr>
        <w:t>do dnia 30 września 2018r</w:t>
      </w:r>
      <w:r>
        <w:rPr>
          <w:b/>
          <w:bCs/>
          <w:sz w:val="18"/>
          <w:szCs w:val="18"/>
          <w:u w:val="single"/>
        </w:rPr>
        <w:t>.</w:t>
      </w:r>
    </w:p>
    <w:p w:rsidR="00D124D6" w:rsidRPr="003A32FD" w:rsidRDefault="00D124D6" w:rsidP="00445CB6">
      <w:pPr>
        <w:tabs>
          <w:tab w:val="left" w:pos="0"/>
        </w:tabs>
        <w:spacing w:line="276" w:lineRule="auto"/>
        <w:jc w:val="both"/>
        <w:rPr>
          <w:sz w:val="18"/>
          <w:szCs w:val="18"/>
        </w:rPr>
      </w:pPr>
    </w:p>
    <w:p w:rsidR="00FF0A47" w:rsidRPr="00FF0A47" w:rsidRDefault="00FF0A47" w:rsidP="00FF0A47">
      <w:pPr>
        <w:tabs>
          <w:tab w:val="left" w:pos="0"/>
        </w:tabs>
        <w:spacing w:line="276" w:lineRule="auto"/>
        <w:jc w:val="both"/>
        <w:rPr>
          <w:sz w:val="18"/>
          <w:szCs w:val="18"/>
        </w:rPr>
      </w:pPr>
    </w:p>
    <w:p w:rsidR="00FF0A47" w:rsidRPr="00AA1F2B" w:rsidRDefault="00FF0A47" w:rsidP="00401C5A">
      <w:pPr>
        <w:tabs>
          <w:tab w:val="left" w:pos="0"/>
        </w:tabs>
        <w:jc w:val="both"/>
        <w:rPr>
          <w:sz w:val="18"/>
          <w:szCs w:val="18"/>
        </w:rPr>
      </w:pPr>
    </w:p>
    <w:p w:rsidR="00401C5A" w:rsidRPr="00AA1F2B" w:rsidRDefault="00401C5A" w:rsidP="00401C5A">
      <w:pPr>
        <w:tabs>
          <w:tab w:val="left" w:pos="0"/>
        </w:tabs>
        <w:jc w:val="both"/>
        <w:rPr>
          <w:sz w:val="18"/>
          <w:szCs w:val="18"/>
        </w:rPr>
      </w:pPr>
    </w:p>
    <w:p w:rsidR="00401C5A" w:rsidRPr="00AA1F2B" w:rsidRDefault="00401C5A" w:rsidP="00A36F44">
      <w:pPr>
        <w:numPr>
          <w:ilvl w:val="0"/>
          <w:numId w:val="32"/>
        </w:numPr>
        <w:spacing w:after="120"/>
        <w:ind w:left="426" w:hanging="426"/>
        <w:jc w:val="both"/>
        <w:rPr>
          <w:b/>
          <w:sz w:val="18"/>
          <w:szCs w:val="18"/>
        </w:rPr>
      </w:pPr>
      <w:r w:rsidRPr="00AA1F2B">
        <w:rPr>
          <w:b/>
          <w:sz w:val="18"/>
          <w:szCs w:val="18"/>
        </w:rPr>
        <w:t>UDZIELANIE WYJAŚNIEŃ DOTYCZĄCYCH SIWZ</w:t>
      </w:r>
    </w:p>
    <w:p w:rsidR="00401C5A" w:rsidRPr="00AA1F2B" w:rsidRDefault="00401C5A" w:rsidP="00401C5A">
      <w:pPr>
        <w:spacing w:after="80"/>
        <w:ind w:left="425" w:hanging="425"/>
        <w:jc w:val="both"/>
        <w:rPr>
          <w:rFonts w:eastAsia="Arial Unicode MS"/>
          <w:sz w:val="18"/>
          <w:szCs w:val="18"/>
        </w:rPr>
      </w:pPr>
      <w:r w:rsidRPr="00AA1F2B">
        <w:rPr>
          <w:sz w:val="18"/>
          <w:szCs w:val="18"/>
        </w:rPr>
        <w:t>8.1. Wykonawca może zwrócić się na piśmie do Zamawiającego o wyjaśnienie treści SIWZ. Zamawiający udzieli wyjaśnień Wykonawcy niezwłocznie nie później niż na 2 dni przed upływem terminu otwarcia ofert, pod warunkiem że wniosek o wyjaśnienie treści specyfikacji istotnych warunków zamówienia wpłynie do zamawiającego nie później niż do końca dnia, w którym upływa połowa wyznaczonego terminu składania ofert.</w:t>
      </w:r>
    </w:p>
    <w:p w:rsidR="00401C5A" w:rsidRPr="00AA1F2B" w:rsidRDefault="00401C5A" w:rsidP="00401C5A">
      <w:pPr>
        <w:spacing w:after="80"/>
        <w:ind w:left="425" w:hanging="425"/>
        <w:jc w:val="both"/>
        <w:rPr>
          <w:sz w:val="18"/>
          <w:szCs w:val="18"/>
        </w:rPr>
      </w:pPr>
      <w:r w:rsidRPr="00AA1F2B">
        <w:rPr>
          <w:sz w:val="18"/>
          <w:szCs w:val="18"/>
        </w:rPr>
        <w:t>8.2. Jeżeli wniosek o wyjaśnienie treści SIWZ wpłynie po upływie połowy terminu wyznaczonego na składanie ofert czy dotyczy udzielonych wyjaśnień Zamawiający może udzielić wyjaśnień lub pozostawić wniosek bez rozpoznania.</w:t>
      </w:r>
    </w:p>
    <w:p w:rsidR="00401C5A" w:rsidRPr="00AA1F2B" w:rsidRDefault="00401C5A" w:rsidP="00401C5A">
      <w:pPr>
        <w:spacing w:after="80"/>
        <w:ind w:left="425" w:hanging="425"/>
        <w:jc w:val="both"/>
        <w:rPr>
          <w:sz w:val="18"/>
          <w:szCs w:val="18"/>
        </w:rPr>
      </w:pPr>
      <w:r w:rsidRPr="00AA1F2B">
        <w:rPr>
          <w:sz w:val="18"/>
          <w:szCs w:val="18"/>
        </w:rPr>
        <w:t xml:space="preserve">8.3. Przedłużenie terminu składania ofert nie wpływa na bieg terminu składania wniosków </w:t>
      </w:r>
      <w:r w:rsidRPr="00AA1F2B">
        <w:rPr>
          <w:sz w:val="18"/>
          <w:szCs w:val="18"/>
        </w:rPr>
        <w:br/>
        <w:t>o wyjaśnienie SIWZ.</w:t>
      </w:r>
    </w:p>
    <w:p w:rsidR="00401C5A" w:rsidRPr="00AA1F2B" w:rsidRDefault="00401C5A" w:rsidP="00401C5A">
      <w:pPr>
        <w:spacing w:after="80"/>
        <w:ind w:left="425" w:hanging="425"/>
        <w:jc w:val="both"/>
        <w:rPr>
          <w:sz w:val="18"/>
          <w:szCs w:val="18"/>
        </w:rPr>
      </w:pPr>
      <w:r w:rsidRPr="00AA1F2B">
        <w:rPr>
          <w:sz w:val="18"/>
          <w:szCs w:val="18"/>
        </w:rPr>
        <w:t>8.4. Zamawiający  treść wyjaśnień/odpowiedzi będzie przekazywał wykonawcom, którym przekazał SIWZ oraz udostępniał je będzie na stronie internetowej, bez ujawniania źródeł zapytania.</w:t>
      </w:r>
    </w:p>
    <w:p w:rsidR="00401C5A" w:rsidRPr="00AA1F2B" w:rsidRDefault="00401C5A" w:rsidP="00401C5A">
      <w:pPr>
        <w:spacing w:after="80"/>
        <w:ind w:left="425" w:hanging="425"/>
        <w:jc w:val="both"/>
        <w:rPr>
          <w:rFonts w:cs="Arial"/>
          <w:sz w:val="18"/>
          <w:szCs w:val="18"/>
        </w:rPr>
      </w:pPr>
      <w:r w:rsidRPr="00AA1F2B">
        <w:rPr>
          <w:sz w:val="18"/>
          <w:szCs w:val="18"/>
        </w:rPr>
        <w:t xml:space="preserve">8.5. </w:t>
      </w:r>
      <w:r w:rsidRPr="00AA1F2B">
        <w:rPr>
          <w:rFonts w:cs="Arial"/>
          <w:sz w:val="18"/>
          <w:szCs w:val="18"/>
        </w:rPr>
        <w:t xml:space="preserve">W uzasadnionych przypadkach Zamawiający może przed upływem terminu składania ofert zmienić treść specyfikacji istotnych warunków zamówienia. Dokonaną zmianę specyfikacji </w:t>
      </w:r>
      <w:r w:rsidR="003A32FD">
        <w:rPr>
          <w:rFonts w:cs="Arial"/>
          <w:sz w:val="18"/>
          <w:szCs w:val="18"/>
        </w:rPr>
        <w:t xml:space="preserve"> </w:t>
      </w:r>
      <w:r w:rsidRPr="00AA1F2B">
        <w:rPr>
          <w:rFonts w:cs="Arial"/>
          <w:sz w:val="18"/>
          <w:szCs w:val="18"/>
        </w:rPr>
        <w:lastRenderedPageBreak/>
        <w:t xml:space="preserve">Zamawiający udostępni na stronie internetowej </w:t>
      </w:r>
      <w:hyperlink r:id="rId8" w:history="1">
        <w:r w:rsidR="003A32FD" w:rsidRPr="00402C34">
          <w:rPr>
            <w:rStyle w:val="Hipercze"/>
            <w:rFonts w:cs="Arial"/>
            <w:sz w:val="18"/>
            <w:szCs w:val="18"/>
          </w:rPr>
          <w:t>www.</w:t>
        </w:r>
        <w:r w:rsidR="003A32FD" w:rsidRPr="00402C34">
          <w:rPr>
            <w:rStyle w:val="Hipercze"/>
            <w:sz w:val="18"/>
            <w:szCs w:val="18"/>
          </w:rPr>
          <w:t>powiatrypinski.pl</w:t>
        </w:r>
      </w:hyperlink>
      <w:r w:rsidR="003A32FD">
        <w:rPr>
          <w:sz w:val="18"/>
          <w:szCs w:val="18"/>
          <w:u w:val="single"/>
        </w:rPr>
        <w:t xml:space="preserve"> (zakładka: jednostki organizacyjne)</w:t>
      </w:r>
    </w:p>
    <w:p w:rsidR="00401C5A" w:rsidRPr="00AA1F2B" w:rsidRDefault="00401C5A" w:rsidP="00A36F44">
      <w:pPr>
        <w:numPr>
          <w:ilvl w:val="0"/>
          <w:numId w:val="32"/>
        </w:numPr>
        <w:jc w:val="both"/>
        <w:rPr>
          <w:b/>
          <w:sz w:val="18"/>
          <w:szCs w:val="18"/>
        </w:rPr>
      </w:pPr>
      <w:r w:rsidRPr="00AA1F2B">
        <w:rPr>
          <w:b/>
          <w:sz w:val="18"/>
          <w:szCs w:val="18"/>
        </w:rPr>
        <w:t>SPOSÓB, MIEJSCE I TERMIN  SKŁADANIA  OFERT</w:t>
      </w:r>
    </w:p>
    <w:p w:rsidR="00401C5A" w:rsidRPr="00AA1F2B" w:rsidRDefault="00401C5A" w:rsidP="00401C5A">
      <w:pPr>
        <w:spacing w:before="120" w:after="120"/>
        <w:ind w:left="360"/>
        <w:jc w:val="both"/>
        <w:rPr>
          <w:b/>
          <w:sz w:val="18"/>
          <w:szCs w:val="18"/>
        </w:rPr>
      </w:pPr>
      <w:r w:rsidRPr="00E1342F">
        <w:rPr>
          <w:b/>
          <w:sz w:val="18"/>
          <w:szCs w:val="18"/>
        </w:rPr>
        <w:t>Ofertę należy złożyć</w:t>
      </w:r>
      <w:r w:rsidRPr="00E1342F">
        <w:rPr>
          <w:sz w:val="18"/>
          <w:szCs w:val="18"/>
        </w:rPr>
        <w:t xml:space="preserve"> w zamkniętej kopercie zgodnie z Rozdziałem III SIWZ, </w:t>
      </w:r>
      <w:r w:rsidRPr="00E1342F">
        <w:rPr>
          <w:sz w:val="18"/>
          <w:szCs w:val="18"/>
        </w:rPr>
        <w:br/>
        <w:t xml:space="preserve">w siedzibie Zamawiającego w </w:t>
      </w:r>
      <w:r w:rsidR="00AE384C" w:rsidRPr="00E1342F">
        <w:rPr>
          <w:b/>
          <w:sz w:val="18"/>
          <w:szCs w:val="18"/>
        </w:rPr>
        <w:t xml:space="preserve">Zarządzie Dróg Powiatowych w </w:t>
      </w:r>
      <w:r w:rsidR="00F11889" w:rsidRPr="00E1342F">
        <w:rPr>
          <w:b/>
          <w:sz w:val="18"/>
          <w:szCs w:val="18"/>
        </w:rPr>
        <w:t>Rypinie</w:t>
      </w:r>
      <w:r w:rsidR="00AE384C" w:rsidRPr="00E1342F">
        <w:rPr>
          <w:b/>
          <w:sz w:val="18"/>
          <w:szCs w:val="18"/>
        </w:rPr>
        <w:t xml:space="preserve">, ul. </w:t>
      </w:r>
      <w:proofErr w:type="spellStart"/>
      <w:r w:rsidR="00F11889" w:rsidRPr="00E1342F">
        <w:rPr>
          <w:b/>
          <w:sz w:val="18"/>
          <w:szCs w:val="18"/>
        </w:rPr>
        <w:t>Strazacka</w:t>
      </w:r>
      <w:proofErr w:type="spellEnd"/>
      <w:r w:rsidR="00F11889" w:rsidRPr="00E1342F">
        <w:rPr>
          <w:b/>
          <w:sz w:val="18"/>
          <w:szCs w:val="18"/>
        </w:rPr>
        <w:t xml:space="preserve"> 1, 87-5</w:t>
      </w:r>
      <w:r w:rsidR="00AE384C" w:rsidRPr="00E1342F">
        <w:rPr>
          <w:b/>
          <w:sz w:val="18"/>
          <w:szCs w:val="18"/>
        </w:rPr>
        <w:t xml:space="preserve">00 </w:t>
      </w:r>
      <w:r w:rsidR="00F11889" w:rsidRPr="00E1342F">
        <w:rPr>
          <w:b/>
          <w:sz w:val="18"/>
          <w:szCs w:val="18"/>
        </w:rPr>
        <w:t xml:space="preserve">Rypin </w:t>
      </w:r>
      <w:r w:rsidRPr="00E1342F">
        <w:rPr>
          <w:b/>
          <w:sz w:val="18"/>
          <w:szCs w:val="18"/>
        </w:rPr>
        <w:t xml:space="preserve">, pok. nr </w:t>
      </w:r>
      <w:r w:rsidR="00737433" w:rsidRPr="00E1342F">
        <w:rPr>
          <w:b/>
          <w:sz w:val="18"/>
          <w:szCs w:val="18"/>
        </w:rPr>
        <w:t>3</w:t>
      </w:r>
      <w:r w:rsidRPr="00E1342F">
        <w:rPr>
          <w:b/>
          <w:sz w:val="18"/>
          <w:szCs w:val="18"/>
        </w:rPr>
        <w:t xml:space="preserve"> nie później niż dnia </w:t>
      </w:r>
      <w:r w:rsidR="00E1342F" w:rsidRPr="00E1342F">
        <w:rPr>
          <w:b/>
          <w:sz w:val="18"/>
          <w:szCs w:val="18"/>
        </w:rPr>
        <w:t>16</w:t>
      </w:r>
      <w:r w:rsidRPr="00E1342F">
        <w:rPr>
          <w:b/>
          <w:sz w:val="18"/>
          <w:szCs w:val="18"/>
        </w:rPr>
        <w:t>.</w:t>
      </w:r>
      <w:r w:rsidR="00E1342F" w:rsidRPr="00E1342F">
        <w:rPr>
          <w:b/>
          <w:sz w:val="18"/>
          <w:szCs w:val="18"/>
        </w:rPr>
        <w:t>07</w:t>
      </w:r>
      <w:r w:rsidRPr="00E1342F">
        <w:rPr>
          <w:b/>
          <w:sz w:val="18"/>
          <w:szCs w:val="18"/>
        </w:rPr>
        <w:t>.201</w:t>
      </w:r>
      <w:r w:rsidR="006C4CE8" w:rsidRPr="00E1342F">
        <w:rPr>
          <w:b/>
          <w:sz w:val="18"/>
          <w:szCs w:val="18"/>
        </w:rPr>
        <w:t>8</w:t>
      </w:r>
      <w:r w:rsidRPr="00E1342F">
        <w:rPr>
          <w:b/>
          <w:sz w:val="18"/>
          <w:szCs w:val="18"/>
        </w:rPr>
        <w:t xml:space="preserve"> r. do godz. </w:t>
      </w:r>
      <w:r w:rsidR="00AE384C" w:rsidRPr="00E1342F">
        <w:rPr>
          <w:b/>
          <w:sz w:val="18"/>
          <w:szCs w:val="18"/>
        </w:rPr>
        <w:t>10</w:t>
      </w:r>
      <w:r w:rsidRPr="00E1342F">
        <w:rPr>
          <w:b/>
          <w:sz w:val="18"/>
          <w:szCs w:val="18"/>
        </w:rPr>
        <w:t>:00.</w:t>
      </w:r>
    </w:p>
    <w:p w:rsidR="00401C5A" w:rsidRPr="00AA1F2B" w:rsidRDefault="00401C5A" w:rsidP="00A36F44">
      <w:pPr>
        <w:numPr>
          <w:ilvl w:val="0"/>
          <w:numId w:val="32"/>
        </w:numPr>
        <w:spacing w:before="120" w:after="120"/>
        <w:jc w:val="both"/>
        <w:rPr>
          <w:b/>
          <w:sz w:val="18"/>
          <w:szCs w:val="18"/>
        </w:rPr>
      </w:pPr>
      <w:r w:rsidRPr="00AA1F2B">
        <w:rPr>
          <w:b/>
          <w:sz w:val="18"/>
          <w:szCs w:val="18"/>
        </w:rPr>
        <w:t>MIEJSCE  I TERMIN OTWARCIA  OFERT</w:t>
      </w:r>
    </w:p>
    <w:p w:rsidR="00401C5A" w:rsidRPr="00AA1F2B" w:rsidRDefault="00401C5A" w:rsidP="00A36F44">
      <w:pPr>
        <w:numPr>
          <w:ilvl w:val="1"/>
          <w:numId w:val="33"/>
        </w:numPr>
        <w:spacing w:after="80"/>
        <w:ind w:left="567" w:hanging="567"/>
        <w:jc w:val="both"/>
        <w:rPr>
          <w:sz w:val="18"/>
          <w:szCs w:val="18"/>
        </w:rPr>
      </w:pPr>
      <w:r w:rsidRPr="00AA1F2B">
        <w:rPr>
          <w:sz w:val="18"/>
          <w:szCs w:val="18"/>
        </w:rPr>
        <w:t>Otwarcie ofert nastąpi dnia</w:t>
      </w:r>
      <w:r w:rsidRPr="00AA1F2B">
        <w:rPr>
          <w:b/>
          <w:sz w:val="18"/>
          <w:szCs w:val="18"/>
        </w:rPr>
        <w:t xml:space="preserve"> </w:t>
      </w:r>
      <w:r w:rsidR="001B41B5">
        <w:rPr>
          <w:b/>
          <w:sz w:val="18"/>
          <w:szCs w:val="18"/>
        </w:rPr>
        <w:t>1</w:t>
      </w:r>
      <w:r w:rsidR="00E1342F">
        <w:rPr>
          <w:b/>
          <w:sz w:val="18"/>
          <w:szCs w:val="18"/>
        </w:rPr>
        <w:t>6.07</w:t>
      </w:r>
      <w:r w:rsidRPr="00AA1F2B">
        <w:rPr>
          <w:b/>
          <w:sz w:val="18"/>
          <w:szCs w:val="18"/>
        </w:rPr>
        <w:t>.201</w:t>
      </w:r>
      <w:r w:rsidR="006C4CE8" w:rsidRPr="00AA1F2B">
        <w:rPr>
          <w:b/>
          <w:sz w:val="18"/>
          <w:szCs w:val="18"/>
        </w:rPr>
        <w:t>8</w:t>
      </w:r>
      <w:r w:rsidRPr="00AA1F2B">
        <w:rPr>
          <w:b/>
          <w:sz w:val="18"/>
          <w:szCs w:val="18"/>
        </w:rPr>
        <w:t xml:space="preserve"> r. o godz. </w:t>
      </w:r>
      <w:r w:rsidR="00AE384C" w:rsidRPr="00AA1F2B">
        <w:rPr>
          <w:b/>
          <w:sz w:val="18"/>
          <w:szCs w:val="18"/>
        </w:rPr>
        <w:t>10</w:t>
      </w:r>
      <w:r w:rsidRPr="00AA1F2B">
        <w:rPr>
          <w:b/>
          <w:sz w:val="18"/>
          <w:szCs w:val="18"/>
        </w:rPr>
        <w:t>:</w:t>
      </w:r>
      <w:r w:rsidR="00E1342F">
        <w:rPr>
          <w:b/>
          <w:sz w:val="18"/>
          <w:szCs w:val="18"/>
        </w:rPr>
        <w:t>1</w:t>
      </w:r>
      <w:r w:rsidR="00AE384C" w:rsidRPr="00AA1F2B">
        <w:rPr>
          <w:b/>
          <w:sz w:val="18"/>
          <w:szCs w:val="18"/>
        </w:rPr>
        <w:t>5</w:t>
      </w:r>
      <w:r w:rsidRPr="00AA1F2B">
        <w:rPr>
          <w:b/>
          <w:sz w:val="18"/>
          <w:szCs w:val="18"/>
        </w:rPr>
        <w:t xml:space="preserve"> </w:t>
      </w:r>
      <w:r w:rsidRPr="00AA1F2B">
        <w:rPr>
          <w:sz w:val="18"/>
          <w:szCs w:val="18"/>
        </w:rPr>
        <w:t>w siedzibie Zamawiającego                  w</w:t>
      </w:r>
      <w:r w:rsidR="00AE384C" w:rsidRPr="00AA1F2B">
        <w:rPr>
          <w:sz w:val="18"/>
          <w:szCs w:val="18"/>
        </w:rPr>
        <w:t xml:space="preserve"> </w:t>
      </w:r>
      <w:r w:rsidR="00AE384C" w:rsidRPr="00AA1F2B">
        <w:rPr>
          <w:b/>
          <w:sz w:val="18"/>
          <w:szCs w:val="18"/>
        </w:rPr>
        <w:t xml:space="preserve">Zarządzie Dróg Powiatowych w </w:t>
      </w:r>
      <w:r w:rsidR="00737433">
        <w:rPr>
          <w:b/>
          <w:sz w:val="18"/>
          <w:szCs w:val="18"/>
        </w:rPr>
        <w:t>Rypinie, ul Strażacka 1 87- 500 Rypin (Pokój nr 3)</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Wykonawcy mogą uczestniczyć w publicznej sesji otwarcia kopert z ofertami.</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Bezpośrednio przed otwarciem ofert Zamawiający zgodnie z art. 86 ust.3 PZP poda kwotę, jaką zamierza przeznaczyć na sfinansowanie zamówienia.</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Podczas otwarcia ofert Zamawiający poda nazwy firm, adresy Wykonawców, a także informacje dotyczące cen zawartych w ofertach.</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rFonts w:cs="Times New Roman"/>
          <w:bCs/>
          <w:sz w:val="18"/>
          <w:szCs w:val="18"/>
        </w:rPr>
        <w:t>Niezwłocznie po otwarciu ofert zamawiający zamieści na stronie internetowej informacje dotyczące:</w:t>
      </w:r>
    </w:p>
    <w:p w:rsidR="00401C5A" w:rsidRPr="00AA1F2B" w:rsidRDefault="00401C5A" w:rsidP="00401C5A">
      <w:pPr>
        <w:ind w:left="720" w:hanging="408"/>
        <w:jc w:val="both"/>
        <w:rPr>
          <w:rFonts w:cs="Times New Roman"/>
          <w:sz w:val="18"/>
          <w:szCs w:val="18"/>
        </w:rPr>
      </w:pPr>
      <w:r w:rsidRPr="00AA1F2B">
        <w:rPr>
          <w:rFonts w:cs="Times New Roman"/>
          <w:bCs/>
          <w:sz w:val="18"/>
          <w:szCs w:val="18"/>
        </w:rPr>
        <w:t>1) kwoty, jaką zamierza przeznaczyć na sfinansowanie zamówienia;</w:t>
      </w:r>
    </w:p>
    <w:p w:rsidR="00401C5A" w:rsidRPr="00AA1F2B" w:rsidRDefault="00401C5A" w:rsidP="00401C5A">
      <w:pPr>
        <w:ind w:left="720" w:hanging="408"/>
        <w:jc w:val="both"/>
        <w:rPr>
          <w:rFonts w:cs="Times New Roman"/>
          <w:sz w:val="18"/>
          <w:szCs w:val="18"/>
        </w:rPr>
      </w:pPr>
      <w:r w:rsidRPr="00AA1F2B">
        <w:rPr>
          <w:rFonts w:cs="Times New Roman"/>
          <w:bCs/>
          <w:sz w:val="18"/>
          <w:szCs w:val="18"/>
        </w:rPr>
        <w:t>2) firm oraz adresów wykonawców, którzy złożyli oferty w terminie;</w:t>
      </w:r>
    </w:p>
    <w:p w:rsidR="00401C5A" w:rsidRPr="00AA1F2B" w:rsidRDefault="00401C5A" w:rsidP="00401C5A">
      <w:pPr>
        <w:ind w:left="567" w:hanging="255"/>
        <w:jc w:val="both"/>
        <w:rPr>
          <w:rFonts w:cs="Times New Roman"/>
          <w:sz w:val="18"/>
          <w:szCs w:val="18"/>
        </w:rPr>
      </w:pPr>
      <w:r w:rsidRPr="00AA1F2B">
        <w:rPr>
          <w:rFonts w:cs="Times New Roman"/>
          <w:bCs/>
          <w:sz w:val="18"/>
          <w:szCs w:val="18"/>
        </w:rPr>
        <w:t xml:space="preserve">3) ceny, terminu wykonania zamówienia, okresu gwarancji i warunków płatności zawartych w ofertach. </w:t>
      </w:r>
    </w:p>
    <w:p w:rsidR="00401C5A" w:rsidRPr="00AA1F2B" w:rsidRDefault="00401C5A" w:rsidP="00A36F44">
      <w:pPr>
        <w:numPr>
          <w:ilvl w:val="1"/>
          <w:numId w:val="33"/>
        </w:numPr>
        <w:tabs>
          <w:tab w:val="left" w:pos="567"/>
        </w:tabs>
        <w:spacing w:after="80"/>
        <w:ind w:left="567" w:hanging="567"/>
        <w:jc w:val="both"/>
        <w:rPr>
          <w:sz w:val="18"/>
          <w:szCs w:val="18"/>
        </w:rPr>
      </w:pPr>
      <w:r w:rsidRPr="00AA1F2B">
        <w:rPr>
          <w:sz w:val="18"/>
          <w:szCs w:val="18"/>
        </w:rPr>
        <w:t xml:space="preserve">Protokół wraz z załącznikami (tj.: oferty, opinie, oświadczenia wnioski i inne dokumenty składane przez Zamawiającego i Wykonawców oraz umowa) jest jawny. Załączniki do protokołu Zamawiający udostępni po dokonaniu wyboru najkorzystniejszej oferty z tym, że oferty są jawne od chwili ich otwarcia z uwzględnieniem Rozdz. III punkt 1.18.4. </w:t>
      </w:r>
    </w:p>
    <w:p w:rsidR="00401C5A" w:rsidRPr="00AA1F2B" w:rsidRDefault="00401C5A" w:rsidP="00A36F44">
      <w:pPr>
        <w:numPr>
          <w:ilvl w:val="0"/>
          <w:numId w:val="32"/>
        </w:numPr>
        <w:spacing w:after="120"/>
        <w:ind w:left="426" w:hanging="426"/>
        <w:jc w:val="both"/>
        <w:rPr>
          <w:rFonts w:cs="Times New Roman"/>
          <w:b/>
          <w:sz w:val="18"/>
          <w:szCs w:val="18"/>
        </w:rPr>
      </w:pPr>
      <w:r w:rsidRPr="00AA1F2B">
        <w:rPr>
          <w:rFonts w:cs="Times New Roman"/>
          <w:b/>
          <w:bCs/>
          <w:sz w:val="18"/>
          <w:szCs w:val="18"/>
        </w:rPr>
        <w:t xml:space="preserve">INFORMACJE DOTYCZĄCE WADIUM  </w:t>
      </w:r>
    </w:p>
    <w:p w:rsidR="00476ECF" w:rsidRPr="00AA1F2B" w:rsidRDefault="00401C5A" w:rsidP="00401C5A">
      <w:pPr>
        <w:ind w:left="567" w:hanging="567"/>
        <w:jc w:val="both"/>
        <w:rPr>
          <w:rFonts w:cs="Times New Roman"/>
          <w:bCs/>
          <w:sz w:val="18"/>
          <w:szCs w:val="18"/>
        </w:rPr>
      </w:pPr>
      <w:r w:rsidRPr="00AA1F2B">
        <w:rPr>
          <w:rFonts w:cs="Times New Roman"/>
          <w:bCs/>
          <w:sz w:val="18"/>
          <w:szCs w:val="18"/>
        </w:rPr>
        <w:t>11.1. Wykonawca jest zobowiązany do wniesienia wadium w wysokości:</w:t>
      </w:r>
    </w:p>
    <w:p w:rsidR="00476ECF" w:rsidRPr="00AA1F2B" w:rsidRDefault="00476ECF" w:rsidP="00401C5A">
      <w:pPr>
        <w:ind w:left="567" w:hanging="567"/>
        <w:jc w:val="both"/>
        <w:rPr>
          <w:rFonts w:cs="Times New Roman"/>
          <w:bCs/>
          <w:sz w:val="18"/>
          <w:szCs w:val="18"/>
        </w:rPr>
      </w:pPr>
    </w:p>
    <w:p w:rsidR="00476ECF" w:rsidRPr="00C23D50" w:rsidRDefault="00476ECF" w:rsidP="00476ECF">
      <w:pPr>
        <w:pStyle w:val="Default"/>
        <w:spacing w:line="360" w:lineRule="auto"/>
        <w:ind w:firstLine="284"/>
        <w:contextualSpacing/>
        <w:rPr>
          <w:rFonts w:ascii="Verdana" w:hAnsi="Verdana" w:cstheme="minorHAnsi"/>
          <w:color w:val="auto"/>
          <w:sz w:val="18"/>
          <w:szCs w:val="18"/>
        </w:rPr>
      </w:pPr>
      <w:r w:rsidRPr="00C23D50">
        <w:rPr>
          <w:rFonts w:ascii="Verdana" w:hAnsi="Verdana" w:cstheme="minorHAnsi"/>
          <w:b/>
          <w:color w:val="auto"/>
          <w:sz w:val="18"/>
          <w:szCs w:val="18"/>
        </w:rPr>
        <w:t xml:space="preserve">Zadanie I – </w:t>
      </w:r>
      <w:r w:rsidR="00DC2F1E" w:rsidRPr="00C23D50">
        <w:rPr>
          <w:rFonts w:ascii="Verdana" w:hAnsi="Verdana" w:cstheme="minorHAnsi"/>
          <w:b/>
          <w:color w:val="auto"/>
          <w:sz w:val="18"/>
          <w:szCs w:val="18"/>
        </w:rPr>
        <w:t xml:space="preserve">  </w:t>
      </w:r>
      <w:r w:rsidR="00037599" w:rsidRPr="00C23D50">
        <w:rPr>
          <w:rFonts w:ascii="Verdana" w:hAnsi="Verdana" w:cstheme="minorHAnsi"/>
          <w:b/>
          <w:color w:val="auto"/>
          <w:sz w:val="18"/>
          <w:szCs w:val="18"/>
        </w:rPr>
        <w:t>70 0</w:t>
      </w:r>
      <w:r w:rsidR="00D11502" w:rsidRPr="00C23D50">
        <w:rPr>
          <w:rFonts w:ascii="Verdana" w:hAnsi="Verdana" w:cstheme="minorHAnsi"/>
          <w:b/>
          <w:color w:val="auto"/>
          <w:sz w:val="18"/>
          <w:szCs w:val="18"/>
        </w:rPr>
        <w:t>00</w:t>
      </w:r>
      <w:r w:rsidRPr="00C23D50">
        <w:rPr>
          <w:rFonts w:ascii="Verdana" w:hAnsi="Verdana" w:cstheme="minorHAnsi"/>
          <w:b/>
          <w:color w:val="auto"/>
          <w:sz w:val="18"/>
          <w:szCs w:val="18"/>
        </w:rPr>
        <w:t>,00 zł</w:t>
      </w:r>
      <w:r w:rsidRPr="00C23D50">
        <w:rPr>
          <w:rFonts w:ascii="Verdana" w:hAnsi="Verdana" w:cstheme="minorHAnsi"/>
          <w:color w:val="auto"/>
          <w:sz w:val="18"/>
          <w:szCs w:val="18"/>
        </w:rPr>
        <w:t xml:space="preserve"> / słownie: </w:t>
      </w:r>
      <w:r w:rsidR="00037599" w:rsidRPr="00C23D50">
        <w:rPr>
          <w:rFonts w:ascii="Verdana" w:hAnsi="Verdana" w:cstheme="minorHAnsi"/>
          <w:color w:val="auto"/>
          <w:sz w:val="18"/>
          <w:szCs w:val="18"/>
        </w:rPr>
        <w:t xml:space="preserve">siedemdziesiąt tysięcy </w:t>
      </w:r>
      <w:r w:rsidR="00D11502" w:rsidRPr="00C23D50">
        <w:rPr>
          <w:rFonts w:ascii="Verdana" w:hAnsi="Verdana" w:cstheme="minorHAnsi"/>
          <w:color w:val="auto"/>
          <w:sz w:val="18"/>
          <w:szCs w:val="18"/>
        </w:rPr>
        <w:t xml:space="preserve"> </w:t>
      </w:r>
      <w:r w:rsidRPr="00C23D50">
        <w:rPr>
          <w:rFonts w:ascii="Verdana" w:hAnsi="Verdana" w:cstheme="minorHAnsi"/>
          <w:color w:val="auto"/>
          <w:sz w:val="18"/>
          <w:szCs w:val="18"/>
        </w:rPr>
        <w:t>złotych</w:t>
      </w:r>
      <w:r w:rsidR="00A71B89" w:rsidRPr="00C23D50">
        <w:rPr>
          <w:rFonts w:ascii="Verdana" w:hAnsi="Verdana" w:cstheme="minorHAnsi"/>
          <w:color w:val="auto"/>
          <w:sz w:val="18"/>
          <w:szCs w:val="18"/>
        </w:rPr>
        <w:t xml:space="preserve"> 00/100 groszy</w:t>
      </w:r>
    </w:p>
    <w:p w:rsidR="00476ECF" w:rsidRPr="00C23D50" w:rsidRDefault="00476ECF" w:rsidP="00476ECF">
      <w:pPr>
        <w:pStyle w:val="Default"/>
        <w:spacing w:line="360" w:lineRule="auto"/>
        <w:ind w:firstLine="284"/>
        <w:contextualSpacing/>
        <w:rPr>
          <w:rFonts w:ascii="Verdana" w:hAnsi="Verdana" w:cstheme="minorHAnsi"/>
          <w:color w:val="auto"/>
          <w:sz w:val="18"/>
          <w:szCs w:val="18"/>
        </w:rPr>
      </w:pPr>
      <w:r w:rsidRPr="00C23D50">
        <w:rPr>
          <w:rFonts w:ascii="Verdana" w:hAnsi="Verdana" w:cstheme="minorHAnsi"/>
          <w:b/>
          <w:color w:val="auto"/>
          <w:sz w:val="18"/>
          <w:szCs w:val="18"/>
        </w:rPr>
        <w:t xml:space="preserve">Zadanie II </w:t>
      </w:r>
      <w:r w:rsidR="00DC2F1E" w:rsidRPr="00C23D50">
        <w:rPr>
          <w:rFonts w:ascii="Verdana" w:hAnsi="Verdana" w:cstheme="minorHAnsi"/>
          <w:b/>
          <w:color w:val="auto"/>
          <w:sz w:val="18"/>
          <w:szCs w:val="18"/>
        </w:rPr>
        <w:t>–</w:t>
      </w:r>
      <w:r w:rsidRPr="00C23D50">
        <w:rPr>
          <w:rFonts w:ascii="Verdana" w:hAnsi="Verdana" w:cstheme="minorHAnsi"/>
          <w:b/>
          <w:color w:val="auto"/>
          <w:sz w:val="18"/>
          <w:szCs w:val="18"/>
        </w:rPr>
        <w:t xml:space="preserve"> </w:t>
      </w:r>
      <w:r w:rsidR="00DC2F1E" w:rsidRPr="00C23D50">
        <w:rPr>
          <w:rFonts w:ascii="Verdana" w:hAnsi="Verdana" w:cstheme="minorHAnsi"/>
          <w:b/>
          <w:color w:val="auto"/>
          <w:sz w:val="18"/>
          <w:szCs w:val="18"/>
        </w:rPr>
        <w:t xml:space="preserve"> </w:t>
      </w:r>
      <w:r w:rsidR="00037599" w:rsidRPr="00C23D50">
        <w:rPr>
          <w:rFonts w:ascii="Verdana" w:hAnsi="Verdana" w:cstheme="minorHAnsi"/>
          <w:b/>
          <w:color w:val="auto"/>
          <w:sz w:val="18"/>
          <w:szCs w:val="18"/>
        </w:rPr>
        <w:t>22 500</w:t>
      </w:r>
      <w:r w:rsidR="00DC2F1E" w:rsidRPr="00C23D50">
        <w:rPr>
          <w:rFonts w:ascii="Verdana" w:hAnsi="Verdana" w:cstheme="minorHAnsi"/>
          <w:b/>
          <w:color w:val="auto"/>
          <w:sz w:val="18"/>
          <w:szCs w:val="18"/>
        </w:rPr>
        <w:t>,00 zł</w:t>
      </w:r>
      <w:r w:rsidRPr="00C23D50">
        <w:rPr>
          <w:rFonts w:ascii="Verdana" w:hAnsi="Verdana" w:cstheme="minorHAnsi"/>
          <w:color w:val="auto"/>
          <w:sz w:val="18"/>
          <w:szCs w:val="18"/>
        </w:rPr>
        <w:t xml:space="preserve"> / słownie: </w:t>
      </w:r>
      <w:r w:rsidR="00037599" w:rsidRPr="00C23D50">
        <w:rPr>
          <w:rFonts w:ascii="Verdana" w:hAnsi="Verdana" w:cstheme="minorHAnsi"/>
          <w:color w:val="auto"/>
          <w:sz w:val="18"/>
          <w:szCs w:val="18"/>
        </w:rPr>
        <w:t>dwadzieścia dwa tysiące pięćset</w:t>
      </w:r>
      <w:r w:rsidR="00D11502" w:rsidRPr="00C23D50">
        <w:rPr>
          <w:rFonts w:ascii="Verdana" w:hAnsi="Verdana" w:cstheme="minorHAnsi"/>
          <w:color w:val="auto"/>
          <w:sz w:val="18"/>
          <w:szCs w:val="18"/>
        </w:rPr>
        <w:t xml:space="preserve"> </w:t>
      </w:r>
      <w:r w:rsidR="00DC2F1E" w:rsidRPr="00C23D50">
        <w:rPr>
          <w:rFonts w:ascii="Verdana" w:hAnsi="Verdana" w:cstheme="minorHAnsi"/>
          <w:color w:val="auto"/>
          <w:sz w:val="18"/>
          <w:szCs w:val="18"/>
        </w:rPr>
        <w:t>złotych</w:t>
      </w:r>
      <w:r w:rsidR="00A71B89" w:rsidRPr="00C23D50">
        <w:rPr>
          <w:rFonts w:ascii="Verdana" w:hAnsi="Verdana" w:cstheme="minorHAnsi"/>
          <w:color w:val="auto"/>
          <w:sz w:val="18"/>
          <w:szCs w:val="18"/>
        </w:rPr>
        <w:t xml:space="preserve"> 00/100 groszy</w:t>
      </w:r>
    </w:p>
    <w:p w:rsidR="00D124D6" w:rsidRDefault="00D124D6" w:rsidP="00D124D6">
      <w:pPr>
        <w:pStyle w:val="Default"/>
        <w:spacing w:line="360" w:lineRule="auto"/>
        <w:ind w:firstLine="284"/>
        <w:contextualSpacing/>
        <w:rPr>
          <w:rFonts w:ascii="Verdana" w:hAnsi="Verdana" w:cstheme="minorHAnsi"/>
          <w:color w:val="FF0000"/>
          <w:sz w:val="18"/>
          <w:szCs w:val="18"/>
        </w:rPr>
      </w:pPr>
      <w:r w:rsidRPr="00C23D50">
        <w:rPr>
          <w:rFonts w:ascii="Verdana" w:hAnsi="Verdana" w:cstheme="minorHAnsi"/>
          <w:b/>
          <w:color w:val="auto"/>
          <w:sz w:val="18"/>
          <w:szCs w:val="18"/>
        </w:rPr>
        <w:t>Zadanie III –  12 500,00 zł</w:t>
      </w:r>
      <w:r w:rsidRPr="00C23D50">
        <w:rPr>
          <w:rFonts w:ascii="Verdana" w:hAnsi="Verdana" w:cstheme="minorHAnsi"/>
          <w:color w:val="auto"/>
          <w:sz w:val="18"/>
          <w:szCs w:val="18"/>
        </w:rPr>
        <w:t xml:space="preserve"> / słownie: dwanaście tysięcy  pięćset złotych 00/100 groszy</w:t>
      </w:r>
    </w:p>
    <w:p w:rsidR="00D124D6" w:rsidRPr="00E1342F" w:rsidRDefault="00D124D6" w:rsidP="00476ECF">
      <w:pPr>
        <w:pStyle w:val="Default"/>
        <w:spacing w:line="360" w:lineRule="auto"/>
        <w:ind w:firstLine="284"/>
        <w:contextualSpacing/>
        <w:rPr>
          <w:rFonts w:ascii="Verdana" w:hAnsi="Verdana" w:cstheme="minorHAnsi"/>
          <w:color w:val="FF0000"/>
          <w:sz w:val="18"/>
          <w:szCs w:val="18"/>
        </w:rPr>
      </w:pPr>
    </w:p>
    <w:p w:rsidR="00476ECF" w:rsidRPr="00AA1F2B" w:rsidRDefault="00476ECF" w:rsidP="00401C5A">
      <w:pPr>
        <w:ind w:left="567" w:hanging="567"/>
        <w:jc w:val="both"/>
        <w:rPr>
          <w:rFonts w:cs="Times New Roman"/>
          <w:bCs/>
          <w:sz w:val="18"/>
          <w:szCs w:val="18"/>
        </w:rPr>
      </w:pPr>
    </w:p>
    <w:p w:rsidR="00401C5A" w:rsidRPr="00AA1F2B" w:rsidRDefault="00401C5A" w:rsidP="0011264B">
      <w:pPr>
        <w:ind w:left="567" w:hanging="567"/>
        <w:jc w:val="both"/>
        <w:rPr>
          <w:rFonts w:cs="Arial"/>
          <w:bCs/>
          <w:sz w:val="18"/>
          <w:szCs w:val="18"/>
        </w:rPr>
      </w:pPr>
      <w:r w:rsidRPr="00AA1F2B">
        <w:rPr>
          <w:rFonts w:cs="Times New Roman"/>
          <w:bCs/>
          <w:sz w:val="18"/>
          <w:szCs w:val="18"/>
        </w:rPr>
        <w:t xml:space="preserve"> </w:t>
      </w:r>
      <w:r w:rsidRPr="00AA1F2B">
        <w:rPr>
          <w:rFonts w:cs="Arial"/>
          <w:bCs/>
          <w:sz w:val="18"/>
          <w:szCs w:val="18"/>
        </w:rPr>
        <w:t>11.2. Wadium może być wniesione w następujących formach lub formie:</w:t>
      </w:r>
    </w:p>
    <w:p w:rsidR="00401C5A" w:rsidRPr="00AA1F2B" w:rsidRDefault="00401C5A" w:rsidP="00401C5A">
      <w:pPr>
        <w:ind w:left="567" w:hanging="283"/>
        <w:jc w:val="both"/>
        <w:rPr>
          <w:rFonts w:cs="Arial"/>
          <w:bCs/>
          <w:sz w:val="18"/>
          <w:szCs w:val="18"/>
        </w:rPr>
      </w:pPr>
      <w:r w:rsidRPr="00AA1F2B">
        <w:rPr>
          <w:rFonts w:cs="Arial"/>
          <w:bCs/>
          <w:sz w:val="18"/>
          <w:szCs w:val="18"/>
        </w:rPr>
        <w:t>a. pieniądzu,</w:t>
      </w:r>
    </w:p>
    <w:p w:rsidR="00401C5A" w:rsidRPr="00AA1F2B" w:rsidRDefault="00401C5A" w:rsidP="00401C5A">
      <w:pPr>
        <w:tabs>
          <w:tab w:val="left" w:pos="720"/>
        </w:tabs>
        <w:ind w:left="567" w:hanging="283"/>
        <w:jc w:val="both"/>
        <w:rPr>
          <w:rFonts w:cs="Arial"/>
          <w:bCs/>
          <w:sz w:val="18"/>
          <w:szCs w:val="18"/>
        </w:rPr>
      </w:pPr>
      <w:r w:rsidRPr="00AA1F2B">
        <w:rPr>
          <w:rFonts w:cs="Arial"/>
          <w:bCs/>
          <w:sz w:val="18"/>
          <w:szCs w:val="18"/>
        </w:rPr>
        <w:t>b. poręczeniach bankowych lub poręczeniach spółdzielczej kasy oszczędnościowo - kredytowej, z tym, że poręczenie kasy jest zawsze poręczeniem pieniężnym,</w:t>
      </w:r>
    </w:p>
    <w:p w:rsidR="00401C5A" w:rsidRPr="00AA1F2B" w:rsidRDefault="00401C5A" w:rsidP="00401C5A">
      <w:pPr>
        <w:ind w:left="567" w:hanging="283"/>
        <w:jc w:val="both"/>
        <w:rPr>
          <w:rFonts w:cs="Arial"/>
          <w:bCs/>
          <w:sz w:val="18"/>
          <w:szCs w:val="18"/>
        </w:rPr>
      </w:pPr>
      <w:r w:rsidRPr="00AA1F2B">
        <w:rPr>
          <w:rFonts w:cs="Arial"/>
          <w:bCs/>
          <w:sz w:val="18"/>
          <w:szCs w:val="18"/>
        </w:rPr>
        <w:t>c. gwarancjach ubezpieczeniowych</w:t>
      </w:r>
    </w:p>
    <w:p w:rsidR="00401C5A" w:rsidRPr="00AA1F2B" w:rsidRDefault="00401C5A" w:rsidP="00401C5A">
      <w:pPr>
        <w:ind w:left="567" w:hanging="283"/>
        <w:jc w:val="both"/>
        <w:rPr>
          <w:rFonts w:cs="Arial"/>
          <w:bCs/>
          <w:sz w:val="18"/>
          <w:szCs w:val="18"/>
        </w:rPr>
      </w:pPr>
      <w:r w:rsidRPr="00AA1F2B">
        <w:rPr>
          <w:rFonts w:cs="Arial"/>
          <w:bCs/>
          <w:sz w:val="18"/>
          <w:szCs w:val="18"/>
        </w:rPr>
        <w:t>d. gwarancjach bankowych,</w:t>
      </w:r>
    </w:p>
    <w:p w:rsidR="00401C5A" w:rsidRPr="00AA1F2B" w:rsidRDefault="00401C5A" w:rsidP="00401C5A">
      <w:pPr>
        <w:spacing w:after="80"/>
        <w:ind w:left="568" w:hanging="284"/>
        <w:jc w:val="both"/>
        <w:rPr>
          <w:rFonts w:cs="Arial"/>
          <w:bCs/>
          <w:sz w:val="18"/>
          <w:szCs w:val="18"/>
        </w:rPr>
      </w:pPr>
      <w:r w:rsidRPr="00AA1F2B">
        <w:rPr>
          <w:rFonts w:cs="Arial"/>
          <w:bCs/>
          <w:sz w:val="18"/>
          <w:szCs w:val="18"/>
        </w:rPr>
        <w:t xml:space="preserve">e. poręczeniach udzielanych przez podmioty, o których mowa w art. 6 b ust. 5 pkt 2 ustawy z dnia 9 listopada 2000 r. o utworzeniu Polskiej Agencji Rozwoju Przedsiębiorczości </w:t>
      </w:r>
      <w:r w:rsidRPr="00AA1F2B">
        <w:rPr>
          <w:sz w:val="18"/>
          <w:szCs w:val="18"/>
        </w:rPr>
        <w:t>(Dz. U. z 2014 r. poz. 1804 oraz z 2015 r. poz. 978 i 1240).</w:t>
      </w:r>
    </w:p>
    <w:p w:rsidR="00037599" w:rsidRPr="00037599" w:rsidRDefault="00401C5A" w:rsidP="00037599">
      <w:pPr>
        <w:rPr>
          <w:rFonts w:cs="Times New Roman"/>
          <w:b/>
          <w:bCs/>
          <w:sz w:val="18"/>
          <w:szCs w:val="18"/>
          <w:lang w:eastAsia="ar-SA"/>
        </w:rPr>
      </w:pPr>
      <w:r w:rsidRPr="00AA1F2B">
        <w:rPr>
          <w:bCs/>
          <w:sz w:val="18"/>
          <w:szCs w:val="18"/>
        </w:rPr>
        <w:t xml:space="preserve">11.3. </w:t>
      </w:r>
      <w:r w:rsidRPr="00037599">
        <w:rPr>
          <w:bCs/>
          <w:sz w:val="18"/>
          <w:szCs w:val="18"/>
        </w:rPr>
        <w:t>W przypadku</w:t>
      </w:r>
      <w:r w:rsidRPr="00037599">
        <w:rPr>
          <w:rFonts w:eastAsia="MS Mincho"/>
          <w:bCs/>
          <w:sz w:val="18"/>
          <w:szCs w:val="18"/>
        </w:rPr>
        <w:t xml:space="preserve"> złożenia wadium w pieniądzu</w:t>
      </w:r>
      <w:r w:rsidRPr="00037599">
        <w:rPr>
          <w:bCs/>
          <w:sz w:val="18"/>
          <w:szCs w:val="18"/>
        </w:rPr>
        <w:t>, wadium należy wpłacić przelewem na konto Zamawiającego:</w:t>
      </w:r>
      <w:r w:rsidR="00037599" w:rsidRPr="00037599">
        <w:rPr>
          <w:bCs/>
          <w:sz w:val="18"/>
          <w:szCs w:val="18"/>
        </w:rPr>
        <w:t xml:space="preserve"> : </w:t>
      </w:r>
      <w:r w:rsidR="00037599" w:rsidRPr="00037599">
        <w:rPr>
          <w:rFonts w:ascii="Arial" w:hAnsi="Arial"/>
          <w:sz w:val="22"/>
          <w:szCs w:val="22"/>
        </w:rPr>
        <w:t xml:space="preserve">  </w:t>
      </w:r>
      <w:r w:rsidR="00037599" w:rsidRPr="00037599">
        <w:rPr>
          <w:rFonts w:cs="Times New Roman"/>
          <w:b/>
          <w:bCs/>
          <w:sz w:val="18"/>
          <w:szCs w:val="18"/>
          <w:lang w:eastAsia="ar-SA"/>
        </w:rPr>
        <w:t>PKO BP S.A.   09 1020 1462 0000 7102 0307 4457</w:t>
      </w:r>
    </w:p>
    <w:p w:rsidR="00D16FE6" w:rsidRPr="00AA1F2B" w:rsidRDefault="00401C5A" w:rsidP="00D16FE6">
      <w:pPr>
        <w:spacing w:after="80"/>
        <w:ind w:left="426" w:hanging="426"/>
        <w:jc w:val="both"/>
        <w:rPr>
          <w:rFonts w:cstheme="minorHAnsi"/>
          <w:sz w:val="18"/>
          <w:szCs w:val="18"/>
        </w:rPr>
      </w:pPr>
      <w:r w:rsidRPr="00037599">
        <w:rPr>
          <w:bCs/>
          <w:sz w:val="18"/>
          <w:szCs w:val="18"/>
        </w:rPr>
        <w:t xml:space="preserve"> </w:t>
      </w:r>
      <w:r w:rsidR="00D16FE6" w:rsidRPr="00037599">
        <w:rPr>
          <w:rFonts w:cstheme="minorHAnsi"/>
          <w:sz w:val="18"/>
          <w:szCs w:val="18"/>
        </w:rPr>
        <w:t>adnotacją: „Wadium w postępowaniu na wykonanie</w:t>
      </w:r>
      <w:r w:rsidR="00737433" w:rsidRPr="00037599">
        <w:rPr>
          <w:rFonts w:cstheme="minorHAnsi"/>
          <w:sz w:val="18"/>
          <w:szCs w:val="18"/>
        </w:rPr>
        <w:t xml:space="preserve"> </w:t>
      </w:r>
      <w:r w:rsidR="003C1F55" w:rsidRPr="00037599">
        <w:rPr>
          <w:rFonts w:cstheme="minorHAnsi"/>
          <w:sz w:val="18"/>
          <w:szCs w:val="18"/>
        </w:rPr>
        <w:t>robót budowlanych związanych z przebudową dróg powiatowych</w:t>
      </w:r>
      <w:r w:rsidR="00D16FE6" w:rsidRPr="00037599">
        <w:rPr>
          <w:rFonts w:cstheme="minorHAnsi"/>
          <w:sz w:val="18"/>
          <w:szCs w:val="18"/>
        </w:rPr>
        <w:t>– zadanie ….”</w:t>
      </w:r>
      <w:r w:rsidR="00D16FE6" w:rsidRPr="00AA1F2B">
        <w:rPr>
          <w:rFonts w:cstheme="minorHAnsi"/>
          <w:sz w:val="18"/>
          <w:szCs w:val="18"/>
        </w:rPr>
        <w:t xml:space="preserve"> </w:t>
      </w:r>
    </w:p>
    <w:p w:rsidR="00401C5A" w:rsidRPr="00AA1F2B" w:rsidRDefault="00401C5A" w:rsidP="00401C5A">
      <w:pPr>
        <w:spacing w:after="80"/>
        <w:ind w:left="360"/>
        <w:jc w:val="both"/>
        <w:rPr>
          <w:bCs/>
          <w:sz w:val="18"/>
          <w:szCs w:val="18"/>
        </w:rPr>
      </w:pPr>
      <w:r w:rsidRPr="00AA1F2B">
        <w:rPr>
          <w:bCs/>
          <w:sz w:val="18"/>
          <w:szCs w:val="18"/>
          <w:u w:val="single"/>
        </w:rPr>
        <w:t>Wadium winno być na koncie Zamawiającego nie później niż przed upływem terminu składania ofert.</w:t>
      </w:r>
      <w:r w:rsidRPr="00AA1F2B">
        <w:rPr>
          <w:bCs/>
          <w:sz w:val="18"/>
          <w:szCs w:val="18"/>
        </w:rPr>
        <w:t xml:space="preserve"> Dowód potwierdzenia złożenia wadium należy załączyć do oferty.</w:t>
      </w:r>
    </w:p>
    <w:p w:rsidR="00401C5A" w:rsidRPr="00AA1F2B" w:rsidRDefault="00401C5A" w:rsidP="00A36F44">
      <w:pPr>
        <w:numPr>
          <w:ilvl w:val="1"/>
          <w:numId w:val="34"/>
        </w:numPr>
        <w:spacing w:after="80"/>
        <w:jc w:val="both"/>
        <w:rPr>
          <w:bCs/>
          <w:sz w:val="18"/>
          <w:szCs w:val="18"/>
        </w:rPr>
      </w:pPr>
      <w:r w:rsidRPr="00AA1F2B">
        <w:rPr>
          <w:rFonts w:cs="Arial"/>
          <w:bCs/>
          <w:sz w:val="18"/>
          <w:szCs w:val="18"/>
        </w:rPr>
        <w:t>W przypadku</w:t>
      </w:r>
      <w:r w:rsidRPr="00AA1F2B">
        <w:rPr>
          <w:rFonts w:eastAsia="MS Mincho" w:cs="Arial"/>
          <w:bCs/>
          <w:sz w:val="18"/>
          <w:szCs w:val="18"/>
        </w:rPr>
        <w:t xml:space="preserve"> złożenia wadium w formie gwarancji, poręczeń, oryginał dokumentu należy złożyć nie później niż przed upływem terminu składania ofert</w:t>
      </w:r>
      <w:r w:rsidRPr="00AA1F2B">
        <w:rPr>
          <w:rFonts w:cs="Arial"/>
          <w:bCs/>
          <w:sz w:val="18"/>
          <w:szCs w:val="18"/>
        </w:rPr>
        <w:t xml:space="preserve"> w </w:t>
      </w:r>
      <w:r w:rsidR="00D16FE6" w:rsidRPr="00AA1F2B">
        <w:rPr>
          <w:rFonts w:cs="Arial"/>
          <w:b/>
          <w:bCs/>
          <w:sz w:val="18"/>
          <w:szCs w:val="18"/>
        </w:rPr>
        <w:t xml:space="preserve">Zarządzie Dróg Powiatowych w </w:t>
      </w:r>
      <w:r w:rsidR="00365869">
        <w:rPr>
          <w:rFonts w:cs="Arial"/>
          <w:b/>
          <w:bCs/>
          <w:sz w:val="18"/>
          <w:szCs w:val="18"/>
        </w:rPr>
        <w:t>Rypinie</w:t>
      </w:r>
      <w:r w:rsidR="00D16FE6" w:rsidRPr="00AA1F2B">
        <w:rPr>
          <w:rFonts w:cs="Arial"/>
          <w:b/>
          <w:bCs/>
          <w:sz w:val="18"/>
          <w:szCs w:val="18"/>
        </w:rPr>
        <w:t xml:space="preserve">, ul. </w:t>
      </w:r>
      <w:proofErr w:type="spellStart"/>
      <w:r w:rsidR="00365869">
        <w:rPr>
          <w:rFonts w:cs="Arial"/>
          <w:b/>
          <w:bCs/>
          <w:sz w:val="18"/>
          <w:szCs w:val="18"/>
        </w:rPr>
        <w:t>Strazacka</w:t>
      </w:r>
      <w:proofErr w:type="spellEnd"/>
      <w:r w:rsidR="00365869">
        <w:rPr>
          <w:rFonts w:cs="Arial"/>
          <w:b/>
          <w:bCs/>
          <w:sz w:val="18"/>
          <w:szCs w:val="18"/>
        </w:rPr>
        <w:t xml:space="preserve"> 1, 87-5</w:t>
      </w:r>
      <w:r w:rsidR="00D16FE6" w:rsidRPr="00AA1F2B">
        <w:rPr>
          <w:rFonts w:cs="Arial"/>
          <w:b/>
          <w:bCs/>
          <w:sz w:val="18"/>
          <w:szCs w:val="18"/>
        </w:rPr>
        <w:t xml:space="preserve">00 </w:t>
      </w:r>
      <w:r w:rsidR="00365869">
        <w:rPr>
          <w:rFonts w:cs="Arial"/>
          <w:b/>
          <w:bCs/>
          <w:sz w:val="18"/>
          <w:szCs w:val="18"/>
        </w:rPr>
        <w:t>Rypin</w:t>
      </w:r>
      <w:r w:rsidR="00D16FE6" w:rsidRPr="00AA1F2B">
        <w:rPr>
          <w:rFonts w:cs="Arial"/>
          <w:b/>
          <w:bCs/>
          <w:sz w:val="18"/>
          <w:szCs w:val="18"/>
        </w:rPr>
        <w:t xml:space="preserve"> </w:t>
      </w:r>
      <w:r w:rsidR="00737433" w:rsidRPr="00884EDE">
        <w:rPr>
          <w:rFonts w:cs="Arial"/>
          <w:b/>
          <w:bCs/>
          <w:sz w:val="18"/>
          <w:szCs w:val="18"/>
        </w:rPr>
        <w:t>(pokój nr 3</w:t>
      </w:r>
      <w:r w:rsidR="00D16FE6" w:rsidRPr="00884EDE">
        <w:rPr>
          <w:rFonts w:cs="Arial"/>
          <w:b/>
          <w:bCs/>
          <w:sz w:val="18"/>
          <w:szCs w:val="18"/>
        </w:rPr>
        <w:t>)</w:t>
      </w:r>
      <w:r w:rsidRPr="00884EDE">
        <w:rPr>
          <w:bCs/>
          <w:sz w:val="18"/>
          <w:szCs w:val="18"/>
        </w:rPr>
        <w:t>.</w:t>
      </w:r>
      <w:r w:rsidRPr="00AA1F2B">
        <w:rPr>
          <w:rFonts w:cs="Arial"/>
          <w:bCs/>
          <w:sz w:val="18"/>
          <w:szCs w:val="18"/>
        </w:rPr>
        <w:t xml:space="preserve"> Kopię dokumentu, należy dołączyć do oferty.</w:t>
      </w:r>
    </w:p>
    <w:p w:rsidR="00401C5A" w:rsidRPr="00AA1F2B" w:rsidRDefault="00401C5A" w:rsidP="00A36F44">
      <w:pPr>
        <w:numPr>
          <w:ilvl w:val="1"/>
          <w:numId w:val="34"/>
        </w:numPr>
        <w:spacing w:after="80"/>
        <w:jc w:val="both"/>
        <w:rPr>
          <w:bCs/>
          <w:sz w:val="18"/>
          <w:szCs w:val="18"/>
        </w:rPr>
      </w:pPr>
      <w:r w:rsidRPr="00AA1F2B">
        <w:rPr>
          <w:rFonts w:cs="Arial"/>
          <w:bCs/>
          <w:sz w:val="18"/>
          <w:szCs w:val="18"/>
        </w:rPr>
        <w:t>Zamawiający</w:t>
      </w:r>
      <w:r w:rsidRPr="00AA1F2B">
        <w:rPr>
          <w:rFonts w:eastAsia="MS Mincho" w:cs="Arial"/>
          <w:bCs/>
          <w:sz w:val="18"/>
          <w:szCs w:val="18"/>
        </w:rPr>
        <w:t xml:space="preserve"> zwraca wadium wszystkim Wykonawcom niezwłocznie po wyborze oferty najkorzystniejszej lub unieważnieniu postępowania, z wyjątkiem Wykonawcy, którego oferta została wybrana, jako najkorzystniejsza, z zastrzeżeniem art. 46 ust. 4a Ustawy PZP.</w:t>
      </w:r>
    </w:p>
    <w:p w:rsidR="00401C5A" w:rsidRPr="00AA1F2B" w:rsidRDefault="00401C5A" w:rsidP="00A36F44">
      <w:pPr>
        <w:numPr>
          <w:ilvl w:val="1"/>
          <w:numId w:val="34"/>
        </w:numPr>
        <w:spacing w:after="80"/>
        <w:jc w:val="both"/>
        <w:rPr>
          <w:bCs/>
          <w:sz w:val="18"/>
          <w:szCs w:val="18"/>
        </w:rPr>
      </w:pPr>
      <w:r w:rsidRPr="00AA1F2B">
        <w:rPr>
          <w:rFonts w:eastAsia="MS Mincho" w:cs="Arial"/>
          <w:bCs/>
          <w:sz w:val="18"/>
          <w:szCs w:val="18"/>
        </w:rPr>
        <w:lastRenderedPageBreak/>
        <w:t>Na pisemny wniosek Wykonawcy, Zamawiający zwróci wadium niezwłocznie Wykonawcy,</w:t>
      </w:r>
      <w:r w:rsidRPr="00AA1F2B">
        <w:rPr>
          <w:rFonts w:cs="Arial"/>
          <w:bCs/>
          <w:sz w:val="18"/>
          <w:szCs w:val="18"/>
        </w:rPr>
        <w:t xml:space="preserve"> który wycofał ofertę przed upływem terminu składania ofert.</w:t>
      </w:r>
    </w:p>
    <w:p w:rsidR="00401C5A" w:rsidRPr="00AA1F2B" w:rsidRDefault="00401C5A" w:rsidP="00A36F44">
      <w:pPr>
        <w:numPr>
          <w:ilvl w:val="1"/>
          <w:numId w:val="34"/>
        </w:numPr>
        <w:spacing w:after="80"/>
        <w:jc w:val="both"/>
        <w:rPr>
          <w:bCs/>
          <w:strike/>
          <w:sz w:val="18"/>
          <w:szCs w:val="18"/>
        </w:rPr>
      </w:pPr>
      <w:r w:rsidRPr="00AA1F2B">
        <w:rPr>
          <w:rFonts w:eastAsia="MS Mincho" w:cs="Arial"/>
          <w:bCs/>
          <w:sz w:val="18"/>
          <w:szCs w:val="18"/>
        </w:rPr>
        <w:t xml:space="preserve">Jeżeli wadium wniesiono w pieniądzu, Zamawiający zwraca je wraz z odsetkami wynikającymi z umowy rachunku bankowego, na którym było ono przechowywane, pomniejszone o koszty prowadzenia rachunku oraz prowizji bankowej za przelew pieniędzy na rachunek bankowy wskazany przez Wykonawcę. </w:t>
      </w:r>
    </w:p>
    <w:p w:rsidR="00401C5A" w:rsidRPr="00AA1F2B" w:rsidRDefault="00401C5A" w:rsidP="00A36F44">
      <w:pPr>
        <w:numPr>
          <w:ilvl w:val="1"/>
          <w:numId w:val="34"/>
        </w:numPr>
        <w:spacing w:after="80"/>
        <w:jc w:val="both"/>
        <w:rPr>
          <w:bCs/>
          <w:sz w:val="18"/>
          <w:szCs w:val="18"/>
        </w:rPr>
      </w:pPr>
      <w:r w:rsidRPr="00AA1F2B">
        <w:rPr>
          <w:rFonts w:cs="Arial"/>
          <w:sz w:val="18"/>
          <w:szCs w:val="18"/>
        </w:rPr>
        <w:t>Zamawiaj</w:t>
      </w:r>
      <w:r w:rsidRPr="00AA1F2B">
        <w:rPr>
          <w:rFonts w:eastAsia="TimesNewRoman" w:cs="Arial"/>
          <w:sz w:val="18"/>
          <w:szCs w:val="18"/>
        </w:rPr>
        <w:t>ą</w:t>
      </w:r>
      <w:r w:rsidRPr="00AA1F2B">
        <w:rPr>
          <w:rFonts w:cs="Arial"/>
          <w:sz w:val="18"/>
          <w:szCs w:val="18"/>
        </w:rPr>
        <w:t xml:space="preserve">cy </w:t>
      </w:r>
      <w:r w:rsidRPr="00AA1F2B">
        <w:rPr>
          <w:rFonts w:eastAsia="TimesNewRoman" w:cs="Arial"/>
          <w:sz w:val="18"/>
          <w:szCs w:val="18"/>
        </w:rPr>
        <w:t>żą</w:t>
      </w:r>
      <w:r w:rsidRPr="00AA1F2B">
        <w:rPr>
          <w:rFonts w:cs="Arial"/>
          <w:sz w:val="18"/>
          <w:szCs w:val="18"/>
        </w:rPr>
        <w:t>da ponownego wniesienia wadium przez Wykonawc</w:t>
      </w:r>
      <w:r w:rsidRPr="00AA1F2B">
        <w:rPr>
          <w:rFonts w:eastAsia="TimesNewRoman" w:cs="Arial"/>
          <w:sz w:val="18"/>
          <w:szCs w:val="18"/>
        </w:rPr>
        <w:t>ę</w:t>
      </w:r>
      <w:r w:rsidRPr="00AA1F2B">
        <w:rPr>
          <w:rFonts w:cs="Arial"/>
          <w:sz w:val="18"/>
          <w:szCs w:val="18"/>
        </w:rPr>
        <w:t>, któremu zwrócono wadium na podstawie pkt. 11.5., je</w:t>
      </w:r>
      <w:r w:rsidRPr="00AA1F2B">
        <w:rPr>
          <w:rFonts w:eastAsia="TimesNewRoman" w:cs="Arial"/>
          <w:sz w:val="18"/>
          <w:szCs w:val="18"/>
        </w:rPr>
        <w:t>ż</w:t>
      </w:r>
      <w:r w:rsidRPr="00AA1F2B">
        <w:rPr>
          <w:rFonts w:cs="Arial"/>
          <w:sz w:val="18"/>
          <w:szCs w:val="18"/>
        </w:rPr>
        <w:t>eli w wyniku rozstrzygni</w:t>
      </w:r>
      <w:r w:rsidRPr="00AA1F2B">
        <w:rPr>
          <w:rFonts w:eastAsia="TimesNewRoman" w:cs="Arial"/>
          <w:sz w:val="18"/>
          <w:szCs w:val="18"/>
        </w:rPr>
        <w:t>ę</w:t>
      </w:r>
      <w:r w:rsidRPr="00AA1F2B">
        <w:rPr>
          <w:rFonts w:cs="Arial"/>
          <w:sz w:val="18"/>
          <w:szCs w:val="18"/>
        </w:rPr>
        <w:t>cia odwołania jego oferta zosta</w:t>
      </w:r>
      <w:r w:rsidRPr="00AA1F2B">
        <w:rPr>
          <w:rFonts w:eastAsia="TimesNewRoman" w:cs="Arial"/>
          <w:sz w:val="18"/>
          <w:szCs w:val="18"/>
        </w:rPr>
        <w:t>ł</w:t>
      </w:r>
      <w:r w:rsidRPr="00AA1F2B">
        <w:rPr>
          <w:rFonts w:cs="Arial"/>
          <w:sz w:val="18"/>
          <w:szCs w:val="18"/>
        </w:rPr>
        <w:t>a wybrana, jako najkorzystniejsza. Wykonawca wnosi wadium w terminie okre</w:t>
      </w:r>
      <w:r w:rsidRPr="00AA1F2B">
        <w:rPr>
          <w:rFonts w:eastAsia="TimesNewRoman" w:cs="Arial"/>
          <w:sz w:val="18"/>
          <w:szCs w:val="18"/>
        </w:rPr>
        <w:t>ś</w:t>
      </w:r>
      <w:r w:rsidRPr="00AA1F2B">
        <w:rPr>
          <w:rFonts w:cs="Arial"/>
          <w:sz w:val="18"/>
          <w:szCs w:val="18"/>
        </w:rPr>
        <w:t>lonym przez Zamawiaj</w:t>
      </w:r>
      <w:r w:rsidRPr="00AA1F2B">
        <w:rPr>
          <w:rFonts w:eastAsia="TimesNewRoman" w:cs="Arial"/>
          <w:sz w:val="18"/>
          <w:szCs w:val="18"/>
        </w:rPr>
        <w:t>ą</w:t>
      </w:r>
      <w:r w:rsidRPr="00AA1F2B">
        <w:rPr>
          <w:rFonts w:cs="Arial"/>
          <w:sz w:val="18"/>
          <w:szCs w:val="18"/>
        </w:rPr>
        <w:t>cego.</w:t>
      </w:r>
    </w:p>
    <w:p w:rsidR="00401C5A" w:rsidRPr="00AA1F2B" w:rsidRDefault="00401C5A" w:rsidP="00A36F44">
      <w:pPr>
        <w:numPr>
          <w:ilvl w:val="1"/>
          <w:numId w:val="34"/>
        </w:numPr>
        <w:spacing w:before="80"/>
        <w:jc w:val="both"/>
        <w:rPr>
          <w:bCs/>
          <w:sz w:val="18"/>
          <w:szCs w:val="18"/>
        </w:rPr>
      </w:pPr>
      <w:r w:rsidRPr="00AA1F2B">
        <w:rPr>
          <w:rFonts w:eastAsia="MS Mincho" w:cs="Arial"/>
          <w:sz w:val="18"/>
          <w:szCs w:val="18"/>
        </w:rPr>
        <w:t>Zamawiający, zatrzymuje wadium wraz z odsetkami w przypadku, gdy Wykonawca:</w:t>
      </w:r>
    </w:p>
    <w:p w:rsidR="00401C5A" w:rsidRPr="00AA1F2B" w:rsidRDefault="00401C5A" w:rsidP="00401C5A">
      <w:pPr>
        <w:ind w:left="567" w:hanging="141"/>
        <w:jc w:val="both"/>
        <w:rPr>
          <w:rFonts w:eastAsia="MS Mincho" w:cs="Arial"/>
          <w:sz w:val="18"/>
          <w:szCs w:val="18"/>
        </w:rPr>
      </w:pPr>
      <w:r w:rsidRPr="00AA1F2B">
        <w:rPr>
          <w:rFonts w:eastAsia="MS Mincho" w:cs="Arial"/>
          <w:sz w:val="18"/>
          <w:szCs w:val="18"/>
        </w:rPr>
        <w:t>a.</w:t>
      </w:r>
      <w:r w:rsidRPr="00AA1F2B">
        <w:rPr>
          <w:rFonts w:eastAsia="MS Mincho" w:cs="Arial"/>
          <w:sz w:val="18"/>
          <w:szCs w:val="18"/>
        </w:rPr>
        <w:tab/>
        <w:t>odmówił podpisania umowy na warunkach określonych w ofercie,</w:t>
      </w:r>
    </w:p>
    <w:p w:rsidR="00401C5A" w:rsidRPr="00AA1F2B" w:rsidRDefault="00401C5A" w:rsidP="00401C5A">
      <w:pPr>
        <w:ind w:left="567" w:hanging="141"/>
        <w:jc w:val="both"/>
        <w:rPr>
          <w:rFonts w:eastAsia="MS Mincho" w:cs="Arial"/>
          <w:sz w:val="18"/>
          <w:szCs w:val="18"/>
        </w:rPr>
      </w:pPr>
      <w:r w:rsidRPr="00AA1F2B">
        <w:rPr>
          <w:rFonts w:eastAsia="MS Mincho" w:cs="Arial"/>
          <w:sz w:val="18"/>
          <w:szCs w:val="18"/>
        </w:rPr>
        <w:t>b.</w:t>
      </w:r>
      <w:r w:rsidRPr="00AA1F2B">
        <w:rPr>
          <w:rFonts w:eastAsia="MS Mincho" w:cs="Arial"/>
          <w:sz w:val="18"/>
          <w:szCs w:val="18"/>
        </w:rPr>
        <w:tab/>
        <w:t>nie wniósł wymaganego zabezpieczenia należytego wykonania umowy,</w:t>
      </w:r>
    </w:p>
    <w:p w:rsidR="00401C5A" w:rsidRPr="00AA1F2B" w:rsidRDefault="00401C5A" w:rsidP="00401C5A">
      <w:pPr>
        <w:ind w:left="567" w:hanging="141"/>
        <w:jc w:val="both"/>
        <w:rPr>
          <w:rFonts w:eastAsia="MS Mincho" w:cs="Arial"/>
          <w:sz w:val="18"/>
          <w:szCs w:val="18"/>
        </w:rPr>
      </w:pPr>
      <w:r w:rsidRPr="00AA1F2B">
        <w:rPr>
          <w:rFonts w:eastAsia="MS Mincho" w:cs="Arial"/>
          <w:sz w:val="18"/>
          <w:szCs w:val="18"/>
        </w:rPr>
        <w:t>c.</w:t>
      </w:r>
      <w:r w:rsidRPr="00AA1F2B">
        <w:rPr>
          <w:rFonts w:eastAsia="MS Mincho" w:cs="Arial"/>
          <w:sz w:val="18"/>
          <w:szCs w:val="18"/>
        </w:rPr>
        <w:tab/>
        <w:t>zawarcie umowy stało się niemożliwe z przyczyn leżących po stronie Wykonawcy,</w:t>
      </w:r>
    </w:p>
    <w:p w:rsidR="00401C5A" w:rsidRPr="00AA1F2B" w:rsidRDefault="00401C5A" w:rsidP="00401C5A">
      <w:pPr>
        <w:ind w:left="855" w:hanging="150"/>
        <w:jc w:val="both"/>
        <w:rPr>
          <w:rFonts w:eastAsia="MS Mincho" w:cs="Arial"/>
          <w:sz w:val="18"/>
          <w:szCs w:val="18"/>
        </w:rPr>
      </w:pPr>
      <w:r w:rsidRPr="00AA1F2B">
        <w:rPr>
          <w:rFonts w:eastAsia="MS Mincho" w:cs="Arial"/>
          <w:sz w:val="18"/>
          <w:szCs w:val="18"/>
        </w:rPr>
        <w:t>oraz</w:t>
      </w:r>
    </w:p>
    <w:p w:rsidR="00401C5A" w:rsidRPr="00AA1F2B" w:rsidRDefault="00401C5A" w:rsidP="00A36F44">
      <w:pPr>
        <w:numPr>
          <w:ilvl w:val="0"/>
          <w:numId w:val="35"/>
        </w:numPr>
        <w:tabs>
          <w:tab w:val="left" w:pos="709"/>
        </w:tabs>
        <w:spacing w:after="80"/>
        <w:ind w:left="709" w:hanging="142"/>
        <w:jc w:val="both"/>
        <w:rPr>
          <w:rFonts w:eastAsia="MS Mincho" w:cs="Arial"/>
          <w:sz w:val="18"/>
          <w:szCs w:val="18"/>
        </w:rPr>
      </w:pPr>
      <w:r w:rsidRPr="00AA1F2B">
        <w:rPr>
          <w:rFonts w:eastAsia="MS Mincho" w:cs="Arial"/>
          <w:sz w:val="18"/>
          <w:szCs w:val="18"/>
        </w:rPr>
        <w:t xml:space="preserve">jeżeli Wykonawca w odpowiedzi na wezwanie, o którym mowa w art. 26 ust. 3 i 3a Ustawy </w:t>
      </w:r>
      <w:proofErr w:type="spellStart"/>
      <w:r w:rsidRPr="00AA1F2B">
        <w:rPr>
          <w:rFonts w:eastAsia="MS Mincho" w:cs="Arial"/>
          <w:sz w:val="18"/>
          <w:szCs w:val="18"/>
        </w:rPr>
        <w:t>Pzp</w:t>
      </w:r>
      <w:proofErr w:type="spellEnd"/>
      <w:r w:rsidRPr="00AA1F2B">
        <w:rPr>
          <w:rFonts w:eastAsia="MS Mincho" w:cs="Arial"/>
          <w:sz w:val="18"/>
          <w:szCs w:val="18"/>
        </w:rPr>
        <w:t xml:space="preserve">, z </w:t>
      </w:r>
      <w:r w:rsidRPr="00AA1F2B">
        <w:rPr>
          <w:rFonts w:cs="Arial"/>
          <w:sz w:val="18"/>
          <w:szCs w:val="18"/>
        </w:rPr>
        <w:t xml:space="preserve">przyczyn leżących po jego stronie, nie złożył dokumentów lub oświadczeń, o których mowa w art. 25 ust. 1, oświadczenia o którym mowa w art. 25a ust. 1 </w:t>
      </w:r>
      <w:proofErr w:type="spellStart"/>
      <w:r w:rsidRPr="00AA1F2B">
        <w:rPr>
          <w:rFonts w:cs="Arial"/>
          <w:sz w:val="18"/>
          <w:szCs w:val="18"/>
        </w:rPr>
        <w:t>Pzp</w:t>
      </w:r>
      <w:proofErr w:type="spellEnd"/>
      <w:r w:rsidRPr="00AA1F2B">
        <w:rPr>
          <w:rFonts w:cs="Arial"/>
          <w:sz w:val="18"/>
          <w:szCs w:val="18"/>
        </w:rPr>
        <w:t>, pełnomocnictw, lub nie wyraził zgody na poprawienie omyłki, o której mowa w art. 87 ust. 2 pkt 3, co powodowało brak możliwości wybrania oferty złożonej przez Wykonawcę jako najkorzystniejszej.</w:t>
      </w:r>
    </w:p>
    <w:p w:rsidR="00401C5A" w:rsidRPr="00AA1F2B" w:rsidRDefault="00401C5A" w:rsidP="00401C5A">
      <w:pPr>
        <w:spacing w:before="120"/>
        <w:ind w:left="240" w:hanging="240"/>
        <w:jc w:val="both"/>
        <w:rPr>
          <w:b/>
          <w:sz w:val="18"/>
          <w:szCs w:val="18"/>
        </w:rPr>
      </w:pPr>
      <w:r w:rsidRPr="00AA1F2B">
        <w:rPr>
          <w:b/>
          <w:bCs/>
          <w:sz w:val="18"/>
          <w:szCs w:val="18"/>
        </w:rPr>
        <w:t>12. WYMAGANIA DOTYCZĄCE ZABEZPIECZENIA NALEŻYTEGO WYKONANIA UMOWY</w:t>
      </w:r>
    </w:p>
    <w:p w:rsidR="00401C5A" w:rsidRPr="00AA1F2B" w:rsidRDefault="00401C5A" w:rsidP="00401C5A">
      <w:pPr>
        <w:pStyle w:val="Tekstpodstawowy"/>
        <w:tabs>
          <w:tab w:val="left" w:pos="567"/>
        </w:tabs>
        <w:spacing w:before="120"/>
        <w:ind w:left="567" w:hanging="567"/>
        <w:rPr>
          <w:rFonts w:ascii="Verdana" w:eastAsia="MS Mincho" w:hAnsi="Verdana" w:cs="Tahoma"/>
          <w:smallCaps/>
          <w:sz w:val="18"/>
          <w:szCs w:val="18"/>
        </w:rPr>
      </w:pPr>
      <w:r w:rsidRPr="00AA1F2B">
        <w:rPr>
          <w:rFonts w:ascii="Verdana" w:hAnsi="Verdana" w:cs="Tahoma"/>
          <w:sz w:val="18"/>
          <w:szCs w:val="18"/>
        </w:rPr>
        <w:t xml:space="preserve">12.1. </w:t>
      </w:r>
      <w:r w:rsidRPr="00A71B89">
        <w:rPr>
          <w:rFonts w:ascii="Verdana" w:hAnsi="Verdana" w:cs="Tahoma"/>
          <w:sz w:val="18"/>
          <w:szCs w:val="18"/>
        </w:rPr>
        <w:t xml:space="preserve">Wybrany Wykonawca przed podpisaniem umowy zobowiązany jest do wniesienia </w:t>
      </w:r>
      <w:r w:rsidRPr="00A71B89">
        <w:rPr>
          <w:rFonts w:ascii="Verdana" w:hAnsi="Verdana" w:cs="Tahoma"/>
          <w:sz w:val="18"/>
          <w:szCs w:val="18"/>
        </w:rPr>
        <w:br/>
        <w:t xml:space="preserve">zabezpieczenia należytego wykonania umowy </w:t>
      </w:r>
      <w:r w:rsidRPr="00A71B89">
        <w:rPr>
          <w:rFonts w:ascii="Verdana" w:hAnsi="Verdana" w:cs="Tahoma"/>
          <w:b/>
          <w:sz w:val="18"/>
          <w:szCs w:val="18"/>
        </w:rPr>
        <w:t xml:space="preserve">w wysokości </w:t>
      </w:r>
      <w:r w:rsidR="00A71B89" w:rsidRPr="00A71B89">
        <w:rPr>
          <w:rFonts w:ascii="Verdana" w:hAnsi="Verdana" w:cs="Tahoma"/>
          <w:b/>
          <w:sz w:val="18"/>
          <w:szCs w:val="18"/>
        </w:rPr>
        <w:t>5</w:t>
      </w:r>
      <w:r w:rsidRPr="00A71B89">
        <w:rPr>
          <w:rFonts w:ascii="Verdana" w:hAnsi="Verdana" w:cs="Tahoma"/>
          <w:b/>
          <w:sz w:val="18"/>
          <w:szCs w:val="18"/>
          <w:shd w:val="clear" w:color="auto" w:fill="FFFFFF"/>
        </w:rPr>
        <w:t>%</w:t>
      </w:r>
      <w:r w:rsidRPr="00A71B89">
        <w:rPr>
          <w:rFonts w:ascii="Verdana" w:hAnsi="Verdana" w:cs="Tahoma"/>
          <w:sz w:val="18"/>
          <w:szCs w:val="18"/>
        </w:rPr>
        <w:t xml:space="preserve"> ceny całkowitej podanej w ofercie</w:t>
      </w:r>
      <w:r w:rsidR="00A4229B" w:rsidRPr="00A71B89">
        <w:rPr>
          <w:rFonts w:ascii="Verdana" w:hAnsi="Verdana" w:cs="Tahoma"/>
          <w:sz w:val="18"/>
          <w:szCs w:val="18"/>
        </w:rPr>
        <w:t xml:space="preserve"> (</w:t>
      </w:r>
      <w:r w:rsidR="00820BE5" w:rsidRPr="00A71B89">
        <w:rPr>
          <w:rFonts w:ascii="Verdana" w:hAnsi="Verdana" w:cs="Tahoma"/>
          <w:sz w:val="18"/>
          <w:szCs w:val="18"/>
        </w:rPr>
        <w:t xml:space="preserve">na </w:t>
      </w:r>
      <w:r w:rsidR="006D1478">
        <w:rPr>
          <w:rFonts w:ascii="Verdana" w:hAnsi="Verdana" w:cs="Tahoma"/>
          <w:sz w:val="18"/>
          <w:szCs w:val="18"/>
        </w:rPr>
        <w:t>zadanie I, II,</w:t>
      </w:r>
      <w:r w:rsidR="00D124D6">
        <w:rPr>
          <w:rFonts w:ascii="Verdana" w:hAnsi="Verdana" w:cs="Tahoma"/>
          <w:sz w:val="18"/>
          <w:szCs w:val="18"/>
        </w:rPr>
        <w:t xml:space="preserve"> III</w:t>
      </w:r>
      <w:r w:rsidR="00A4229B" w:rsidRPr="00A71B89">
        <w:rPr>
          <w:rFonts w:ascii="Verdana" w:hAnsi="Verdana" w:cs="Tahoma"/>
          <w:sz w:val="18"/>
          <w:szCs w:val="18"/>
        </w:rPr>
        <w:t>)</w:t>
      </w:r>
      <w:r w:rsidRPr="00A71B89">
        <w:rPr>
          <w:rFonts w:ascii="Verdana" w:hAnsi="Verdana" w:cs="Tahoma"/>
          <w:sz w:val="18"/>
          <w:szCs w:val="18"/>
        </w:rPr>
        <w:t xml:space="preserve"> w:</w:t>
      </w:r>
      <w:r w:rsidRPr="00AA1F2B">
        <w:rPr>
          <w:rFonts w:ascii="Verdana" w:hAnsi="Verdana" w:cs="Tahoma"/>
          <w:sz w:val="18"/>
          <w:szCs w:val="18"/>
        </w:rPr>
        <w:t xml:space="preserve"> </w:t>
      </w:r>
    </w:p>
    <w:p w:rsidR="00401C5A" w:rsidRPr="00AA1F2B" w:rsidRDefault="00401C5A" w:rsidP="00A36F44">
      <w:pPr>
        <w:numPr>
          <w:ilvl w:val="0"/>
          <w:numId w:val="36"/>
        </w:numPr>
        <w:jc w:val="both"/>
        <w:rPr>
          <w:bCs/>
          <w:sz w:val="18"/>
          <w:szCs w:val="18"/>
        </w:rPr>
      </w:pPr>
      <w:r w:rsidRPr="00AA1F2B">
        <w:rPr>
          <w:bCs/>
          <w:sz w:val="18"/>
          <w:szCs w:val="18"/>
        </w:rPr>
        <w:t>pieniądzu,</w:t>
      </w:r>
    </w:p>
    <w:p w:rsidR="00401C5A" w:rsidRPr="00AA1F2B" w:rsidRDefault="00401C5A" w:rsidP="00A36F44">
      <w:pPr>
        <w:numPr>
          <w:ilvl w:val="0"/>
          <w:numId w:val="36"/>
        </w:numPr>
        <w:jc w:val="both"/>
        <w:rPr>
          <w:rFonts w:eastAsia="MS Mincho"/>
          <w:bCs/>
          <w:sz w:val="18"/>
          <w:szCs w:val="18"/>
        </w:rPr>
      </w:pPr>
      <w:r w:rsidRPr="00AA1F2B">
        <w:rPr>
          <w:bCs/>
          <w:sz w:val="18"/>
          <w:szCs w:val="18"/>
        </w:rPr>
        <w:t>poręczeniach bankowych lub poręczeniach spółdzielczej kasy oszczędnościowo - kredytowej, z tym że zobowiązanie kasy jest zawsze zobowiązaniem pieniężnym,</w:t>
      </w:r>
    </w:p>
    <w:p w:rsidR="00401C5A" w:rsidRPr="00AA1F2B" w:rsidRDefault="00401C5A" w:rsidP="00A36F44">
      <w:pPr>
        <w:numPr>
          <w:ilvl w:val="0"/>
          <w:numId w:val="36"/>
        </w:numPr>
        <w:jc w:val="both"/>
        <w:rPr>
          <w:rFonts w:eastAsia="MS Mincho"/>
          <w:bCs/>
          <w:sz w:val="18"/>
          <w:szCs w:val="18"/>
        </w:rPr>
      </w:pPr>
      <w:r w:rsidRPr="00AA1F2B">
        <w:rPr>
          <w:bCs/>
          <w:sz w:val="18"/>
          <w:szCs w:val="18"/>
        </w:rPr>
        <w:t>gwarancjach ubezpieczeniowych, lub gwarancjach bankowych,</w:t>
      </w:r>
    </w:p>
    <w:p w:rsidR="00401C5A" w:rsidRPr="00AA1F2B" w:rsidRDefault="00401C5A" w:rsidP="00A36F44">
      <w:pPr>
        <w:numPr>
          <w:ilvl w:val="0"/>
          <w:numId w:val="36"/>
        </w:numPr>
        <w:spacing w:after="80"/>
        <w:jc w:val="both"/>
        <w:rPr>
          <w:bCs/>
          <w:sz w:val="18"/>
          <w:szCs w:val="18"/>
        </w:rPr>
      </w:pPr>
      <w:r w:rsidRPr="00AA1F2B">
        <w:rPr>
          <w:bCs/>
          <w:sz w:val="18"/>
          <w:szCs w:val="18"/>
        </w:rPr>
        <w:t xml:space="preserve">poręczeniach udzielanych przez podmioty, o których mowa w art. 6 b ust. 5 pkt 2 ustawy z dnia 9 listopada 2000 r. o utworzeniu Polskiej Agencji Rozwoju Przedsiębiorczości. </w:t>
      </w:r>
    </w:p>
    <w:p w:rsidR="00401C5A" w:rsidRPr="00AA1F2B" w:rsidRDefault="00401C5A" w:rsidP="00401C5A">
      <w:pPr>
        <w:spacing w:after="80"/>
        <w:jc w:val="both"/>
        <w:rPr>
          <w:bCs/>
          <w:sz w:val="18"/>
          <w:szCs w:val="18"/>
        </w:rPr>
      </w:pPr>
      <w:r w:rsidRPr="00AA1F2B">
        <w:rPr>
          <w:bCs/>
          <w:sz w:val="18"/>
          <w:szCs w:val="18"/>
        </w:rPr>
        <w:t xml:space="preserve">12.2. Zabezpieczenie należytego wykonania umowy złożone w formie gwarancji, poręczeń winno być </w:t>
      </w:r>
      <w:r w:rsidRPr="00AA1F2B">
        <w:rPr>
          <w:sz w:val="18"/>
          <w:szCs w:val="18"/>
          <w:u w:val="single"/>
        </w:rPr>
        <w:t>bezwarunkowo płatne</w:t>
      </w:r>
      <w:r w:rsidRPr="00AA1F2B">
        <w:rPr>
          <w:bCs/>
          <w:sz w:val="18"/>
          <w:szCs w:val="18"/>
          <w:u w:val="single"/>
        </w:rPr>
        <w:t xml:space="preserve"> na pierwsze żądanie Zamawiającego.</w:t>
      </w:r>
    </w:p>
    <w:p w:rsidR="00037599" w:rsidRDefault="00401C5A" w:rsidP="00037599">
      <w:pPr>
        <w:rPr>
          <w:rFonts w:ascii="Arial" w:hAnsi="Arial"/>
          <w:sz w:val="22"/>
          <w:szCs w:val="22"/>
        </w:rPr>
      </w:pPr>
      <w:r w:rsidRPr="00A71B89">
        <w:rPr>
          <w:bCs/>
          <w:sz w:val="18"/>
          <w:szCs w:val="18"/>
        </w:rPr>
        <w:t xml:space="preserve">12.3. Zabezpieczenie należytego wykonania umowy wniesione w pieniądzu winno być </w:t>
      </w:r>
      <w:r w:rsidRPr="00A71B89">
        <w:rPr>
          <w:bCs/>
          <w:sz w:val="18"/>
          <w:szCs w:val="18"/>
        </w:rPr>
        <w:br/>
        <w:t xml:space="preserve">wpłacone przelewem na konto Zamawiającego: </w:t>
      </w:r>
      <w:r w:rsidR="00037599" w:rsidRPr="00EA5DA7">
        <w:rPr>
          <w:rFonts w:ascii="Arial" w:hAnsi="Arial"/>
          <w:sz w:val="22"/>
          <w:szCs w:val="22"/>
        </w:rPr>
        <w:t xml:space="preserve"> </w:t>
      </w:r>
    </w:p>
    <w:p w:rsidR="00401C5A" w:rsidRPr="00037599" w:rsidRDefault="00037599" w:rsidP="00037599">
      <w:pPr>
        <w:rPr>
          <w:rFonts w:ascii="Arial" w:hAnsi="Arial" w:cs="Times New Roman"/>
          <w:b/>
          <w:bCs/>
          <w:sz w:val="18"/>
          <w:szCs w:val="18"/>
          <w:lang w:eastAsia="ar-SA"/>
        </w:rPr>
      </w:pPr>
      <w:r>
        <w:rPr>
          <w:rFonts w:cs="Times New Roman"/>
          <w:b/>
          <w:bCs/>
          <w:sz w:val="18"/>
          <w:szCs w:val="18"/>
          <w:lang w:eastAsia="ar-SA"/>
        </w:rPr>
        <w:t xml:space="preserve">                           </w:t>
      </w:r>
      <w:r w:rsidRPr="00037599">
        <w:rPr>
          <w:rFonts w:cs="Times New Roman"/>
          <w:b/>
          <w:bCs/>
          <w:sz w:val="18"/>
          <w:szCs w:val="18"/>
          <w:lang w:eastAsia="ar-SA"/>
        </w:rPr>
        <w:t>PKO BP S.A.   09 1020 1462 0000 7102 0307 4457</w:t>
      </w:r>
    </w:p>
    <w:p w:rsidR="00401C5A" w:rsidRPr="00AA1F2B" w:rsidRDefault="00401C5A" w:rsidP="00401C5A">
      <w:pPr>
        <w:spacing w:after="80"/>
        <w:ind w:left="240" w:hanging="240"/>
        <w:jc w:val="both"/>
        <w:rPr>
          <w:bCs/>
          <w:sz w:val="18"/>
          <w:szCs w:val="18"/>
        </w:rPr>
      </w:pPr>
      <w:r w:rsidRPr="00AA1F2B">
        <w:rPr>
          <w:bCs/>
          <w:sz w:val="18"/>
          <w:szCs w:val="18"/>
        </w:rPr>
        <w:t>12.4.</w:t>
      </w:r>
      <w:r w:rsidRPr="00AA1F2B">
        <w:t xml:space="preserve"> </w:t>
      </w:r>
      <w:r w:rsidRPr="00AA1F2B">
        <w:rPr>
          <w:sz w:val="18"/>
          <w:szCs w:val="18"/>
        </w:rPr>
        <w:t>W przypadku wniesienia wadium w pieniądzu wykonawca może wyrazić zgodę na zaliczenie kwoty wadium na poczet zabezpieczenia.</w:t>
      </w:r>
    </w:p>
    <w:p w:rsidR="00401C5A" w:rsidRPr="00AA1F2B" w:rsidRDefault="00401C5A" w:rsidP="00401C5A">
      <w:pPr>
        <w:spacing w:after="80"/>
        <w:ind w:left="238" w:hanging="238"/>
        <w:jc w:val="both"/>
        <w:rPr>
          <w:sz w:val="18"/>
          <w:szCs w:val="18"/>
        </w:rPr>
      </w:pPr>
      <w:r w:rsidRPr="00AA1F2B">
        <w:rPr>
          <w:sz w:val="18"/>
          <w:szCs w:val="18"/>
        </w:rPr>
        <w:t>12.5. Warunki i termin zwrotu lub zwolnienia zabezpieczenia należytego wykonania umowy zostały określone w projekcie umowy.</w:t>
      </w:r>
    </w:p>
    <w:p w:rsidR="00401C5A" w:rsidRPr="00AA1F2B" w:rsidRDefault="00401C5A" w:rsidP="00A36F44">
      <w:pPr>
        <w:numPr>
          <w:ilvl w:val="0"/>
          <w:numId w:val="37"/>
        </w:numPr>
        <w:spacing w:after="120"/>
        <w:jc w:val="both"/>
        <w:rPr>
          <w:b/>
          <w:sz w:val="18"/>
          <w:szCs w:val="18"/>
        </w:rPr>
      </w:pPr>
      <w:r w:rsidRPr="00AA1F2B">
        <w:rPr>
          <w:b/>
          <w:sz w:val="18"/>
          <w:szCs w:val="18"/>
        </w:rPr>
        <w:t>TERMIN  ZWIĄZANIA  OFERTĄ</w:t>
      </w:r>
    </w:p>
    <w:p w:rsidR="00401C5A" w:rsidRPr="00AA1F2B" w:rsidRDefault="00401C5A" w:rsidP="00A36F44">
      <w:pPr>
        <w:numPr>
          <w:ilvl w:val="0"/>
          <w:numId w:val="38"/>
        </w:numPr>
        <w:spacing w:after="120"/>
        <w:ind w:left="567" w:hanging="567"/>
        <w:jc w:val="both"/>
        <w:rPr>
          <w:rFonts w:cs="Arial"/>
          <w:sz w:val="18"/>
          <w:szCs w:val="18"/>
        </w:rPr>
      </w:pPr>
      <w:r w:rsidRPr="00AA1F2B">
        <w:rPr>
          <w:rFonts w:cs="Arial"/>
          <w:sz w:val="18"/>
          <w:szCs w:val="18"/>
        </w:rPr>
        <w:t>Składający ofertę pozostaje nią związany przez okres 30 dni od dnia otwarcia ofert. Bieg terminu rozpoczyna się wraz z upływem terminu składania ofert.</w:t>
      </w:r>
    </w:p>
    <w:p w:rsidR="00401C5A" w:rsidRPr="00AA1F2B" w:rsidRDefault="00401C5A" w:rsidP="00A36F44">
      <w:pPr>
        <w:numPr>
          <w:ilvl w:val="0"/>
          <w:numId w:val="38"/>
        </w:numPr>
        <w:spacing w:after="120"/>
        <w:ind w:left="567" w:hanging="567"/>
        <w:jc w:val="both"/>
        <w:rPr>
          <w:rFonts w:cs="Arial"/>
          <w:sz w:val="18"/>
          <w:szCs w:val="18"/>
        </w:rPr>
      </w:pPr>
      <w:r w:rsidRPr="00AA1F2B">
        <w:rPr>
          <w:rFonts w:eastAsia="TimesNewRoman" w:cs="Arial"/>
          <w:bCs/>
          <w:sz w:val="18"/>
          <w:szCs w:val="18"/>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w:t>
      </w:r>
      <w:r w:rsidRPr="00AA1F2B">
        <w:rPr>
          <w:rFonts w:cs="Arial"/>
          <w:bCs/>
          <w:sz w:val="18"/>
          <w:szCs w:val="18"/>
        </w:rPr>
        <w:t xml:space="preserve"> </w:t>
      </w:r>
      <w:r w:rsidRPr="00AA1F2B">
        <w:rPr>
          <w:rFonts w:eastAsia="TimesNewRoman" w:cs="Arial"/>
          <w:bCs/>
          <w:sz w:val="18"/>
          <w:szCs w:val="18"/>
        </w:rPr>
        <w:t>60 dni.</w:t>
      </w:r>
    </w:p>
    <w:p w:rsidR="00401C5A" w:rsidRPr="00AA1F2B" w:rsidRDefault="00401C5A" w:rsidP="00A36F44">
      <w:pPr>
        <w:numPr>
          <w:ilvl w:val="0"/>
          <w:numId w:val="38"/>
        </w:numPr>
        <w:spacing w:after="80"/>
        <w:ind w:left="567" w:hanging="567"/>
        <w:jc w:val="both"/>
        <w:rPr>
          <w:rFonts w:cs="Arial"/>
          <w:bCs/>
          <w:sz w:val="18"/>
          <w:szCs w:val="18"/>
        </w:rPr>
      </w:pPr>
      <w:r w:rsidRPr="00AA1F2B">
        <w:rPr>
          <w:rFonts w:cs="Arial"/>
          <w:bCs/>
          <w:sz w:val="18"/>
          <w:szCs w:val="18"/>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401C5A" w:rsidRPr="00AA1F2B" w:rsidRDefault="00401C5A" w:rsidP="00A36F44">
      <w:pPr>
        <w:numPr>
          <w:ilvl w:val="0"/>
          <w:numId w:val="37"/>
        </w:numPr>
        <w:spacing w:after="120"/>
        <w:ind w:left="426" w:hanging="426"/>
        <w:jc w:val="both"/>
        <w:rPr>
          <w:b/>
          <w:sz w:val="18"/>
          <w:szCs w:val="18"/>
        </w:rPr>
      </w:pPr>
      <w:r w:rsidRPr="00AA1F2B">
        <w:rPr>
          <w:b/>
          <w:sz w:val="18"/>
          <w:szCs w:val="18"/>
        </w:rPr>
        <w:t>INFORMACJE  O  ZASADACH  OTWARCIA  I  OCENIE  OFERT</w:t>
      </w:r>
    </w:p>
    <w:p w:rsidR="00401C5A" w:rsidRPr="00AA1F2B" w:rsidRDefault="00401C5A" w:rsidP="00401C5A">
      <w:pPr>
        <w:spacing w:after="120"/>
        <w:jc w:val="both"/>
        <w:rPr>
          <w:rFonts w:cs="Times New Roman"/>
          <w:sz w:val="18"/>
          <w:szCs w:val="18"/>
        </w:rPr>
      </w:pPr>
      <w:r w:rsidRPr="00AA1F2B">
        <w:rPr>
          <w:rFonts w:cs="Times New Roman"/>
          <w:sz w:val="18"/>
          <w:szCs w:val="18"/>
        </w:rPr>
        <w:t>Przetarg odbywa się według zasad określonych w Ustawie z dnia 29 stycznia 2004r. Prawo zamówień publicznych (Dz. U. z 201</w:t>
      </w:r>
      <w:r w:rsidR="007E3B8B" w:rsidRPr="00AA1F2B">
        <w:rPr>
          <w:rFonts w:cs="Times New Roman"/>
          <w:sz w:val="18"/>
          <w:szCs w:val="18"/>
        </w:rPr>
        <w:t>7</w:t>
      </w:r>
      <w:r w:rsidRPr="00AA1F2B">
        <w:rPr>
          <w:rFonts w:cs="Times New Roman"/>
          <w:sz w:val="18"/>
          <w:szCs w:val="18"/>
        </w:rPr>
        <w:t xml:space="preserve">, poz. </w:t>
      </w:r>
      <w:r w:rsidR="007E3B8B" w:rsidRPr="00AA1F2B">
        <w:rPr>
          <w:sz w:val="18"/>
          <w:szCs w:val="18"/>
        </w:rPr>
        <w:t>1579 t. j.)</w:t>
      </w:r>
      <w:r w:rsidRPr="00AA1F2B">
        <w:rPr>
          <w:rFonts w:cs="Times New Roman"/>
          <w:sz w:val="18"/>
          <w:szCs w:val="18"/>
        </w:rPr>
        <w:t xml:space="preserve"> Rozpoczęcie postępowania rozpoczyna się w miejscu i czasie wskazanym w niniejszej specyfikacji. Zakres działania komisji przeprowadzającej przetarg obejmuje:</w:t>
      </w:r>
    </w:p>
    <w:p w:rsidR="00401C5A" w:rsidRPr="00AA1F2B" w:rsidRDefault="00401C5A" w:rsidP="00401C5A">
      <w:pPr>
        <w:spacing w:before="120"/>
        <w:jc w:val="both"/>
        <w:rPr>
          <w:rFonts w:cs="Times New Roman"/>
          <w:sz w:val="18"/>
          <w:szCs w:val="18"/>
        </w:rPr>
      </w:pPr>
      <w:r w:rsidRPr="00AA1F2B">
        <w:rPr>
          <w:rFonts w:cs="Times New Roman"/>
          <w:sz w:val="18"/>
          <w:szCs w:val="18"/>
        </w:rPr>
        <w:lastRenderedPageBreak/>
        <w:t>W części jawnej:</w:t>
      </w:r>
    </w:p>
    <w:p w:rsidR="00401C5A" w:rsidRPr="00AA1F2B" w:rsidRDefault="00401C5A" w:rsidP="00A36F44">
      <w:pPr>
        <w:numPr>
          <w:ilvl w:val="0"/>
          <w:numId w:val="39"/>
        </w:numPr>
        <w:ind w:hanging="540"/>
        <w:jc w:val="both"/>
        <w:rPr>
          <w:rFonts w:cs="Times New Roman"/>
          <w:sz w:val="18"/>
          <w:szCs w:val="18"/>
        </w:rPr>
      </w:pPr>
      <w:r w:rsidRPr="00AA1F2B">
        <w:rPr>
          <w:rFonts w:cs="Times New Roman"/>
          <w:sz w:val="18"/>
          <w:szCs w:val="18"/>
        </w:rPr>
        <w:t>zbadanie nienaruszalności  kopert i ich zewnętrznego wyglądu;</w:t>
      </w:r>
    </w:p>
    <w:p w:rsidR="00401C5A" w:rsidRPr="00AA1F2B" w:rsidRDefault="00401C5A" w:rsidP="00A36F44">
      <w:pPr>
        <w:numPr>
          <w:ilvl w:val="0"/>
          <w:numId w:val="39"/>
        </w:numPr>
        <w:ind w:hanging="540"/>
        <w:jc w:val="both"/>
        <w:rPr>
          <w:rFonts w:cs="Times New Roman"/>
          <w:sz w:val="18"/>
          <w:szCs w:val="18"/>
        </w:rPr>
      </w:pPr>
      <w:r w:rsidRPr="00AA1F2B">
        <w:rPr>
          <w:rFonts w:cs="Times New Roman"/>
          <w:sz w:val="18"/>
          <w:szCs w:val="18"/>
        </w:rPr>
        <w:t>otwarcie kopert z ofertami i zaopatrzenie każdej oferty w numer wpływu oferty do Zamawiającego.</w:t>
      </w:r>
    </w:p>
    <w:p w:rsidR="00401C5A" w:rsidRPr="00AA1F2B" w:rsidRDefault="00401C5A" w:rsidP="00A36F44">
      <w:pPr>
        <w:numPr>
          <w:ilvl w:val="0"/>
          <w:numId w:val="39"/>
        </w:numPr>
        <w:ind w:hanging="540"/>
        <w:jc w:val="both"/>
        <w:rPr>
          <w:rFonts w:cs="Times New Roman"/>
          <w:sz w:val="18"/>
          <w:szCs w:val="18"/>
        </w:rPr>
      </w:pPr>
      <w:r w:rsidRPr="00AA1F2B">
        <w:rPr>
          <w:rFonts w:cs="Times New Roman"/>
          <w:sz w:val="18"/>
          <w:szCs w:val="18"/>
        </w:rPr>
        <w:t>Otwarcie ofert nastąpi  w następującej kolejności:</w:t>
      </w:r>
    </w:p>
    <w:p w:rsidR="00401C5A" w:rsidRPr="00AA1F2B" w:rsidRDefault="00401C5A" w:rsidP="00A36F44">
      <w:pPr>
        <w:numPr>
          <w:ilvl w:val="1"/>
          <w:numId w:val="40"/>
        </w:numPr>
        <w:tabs>
          <w:tab w:val="num" w:pos="1134"/>
        </w:tabs>
        <w:ind w:left="1080"/>
        <w:jc w:val="both"/>
        <w:rPr>
          <w:rFonts w:cs="Times New Roman"/>
          <w:sz w:val="18"/>
          <w:szCs w:val="18"/>
        </w:rPr>
      </w:pPr>
      <w:r w:rsidRPr="00AA1F2B">
        <w:rPr>
          <w:rFonts w:cs="Times New Roman"/>
          <w:sz w:val="18"/>
          <w:szCs w:val="18"/>
        </w:rPr>
        <w:t>oferty z napisem „ZMIANA  OFERTY....”</w:t>
      </w:r>
    </w:p>
    <w:p w:rsidR="00401C5A" w:rsidRPr="00AA1F2B" w:rsidRDefault="00401C5A" w:rsidP="00A36F44">
      <w:pPr>
        <w:numPr>
          <w:ilvl w:val="1"/>
          <w:numId w:val="40"/>
        </w:numPr>
        <w:tabs>
          <w:tab w:val="num" w:pos="1134"/>
        </w:tabs>
        <w:ind w:left="1080"/>
        <w:jc w:val="both"/>
        <w:rPr>
          <w:rFonts w:cs="Times New Roman"/>
          <w:sz w:val="18"/>
          <w:szCs w:val="18"/>
        </w:rPr>
      </w:pPr>
      <w:r w:rsidRPr="00AA1F2B">
        <w:rPr>
          <w:rFonts w:cs="Times New Roman"/>
          <w:sz w:val="18"/>
          <w:szCs w:val="18"/>
        </w:rPr>
        <w:t>oferty z napisem „WYCOFANIE  OFERTY...”</w:t>
      </w:r>
    </w:p>
    <w:p w:rsidR="00401C5A" w:rsidRPr="00AA1F2B" w:rsidRDefault="00401C5A" w:rsidP="00A36F44">
      <w:pPr>
        <w:numPr>
          <w:ilvl w:val="1"/>
          <w:numId w:val="40"/>
        </w:numPr>
        <w:tabs>
          <w:tab w:val="num" w:pos="1134"/>
        </w:tabs>
        <w:ind w:left="1080"/>
        <w:jc w:val="both"/>
        <w:rPr>
          <w:rFonts w:cs="Times New Roman"/>
          <w:sz w:val="18"/>
          <w:szCs w:val="18"/>
        </w:rPr>
      </w:pPr>
      <w:r w:rsidRPr="00AA1F2B">
        <w:rPr>
          <w:rFonts w:cs="Times New Roman"/>
          <w:sz w:val="18"/>
          <w:szCs w:val="18"/>
        </w:rPr>
        <w:t>pozostałe oferty wg kolejności ich złożenia.</w:t>
      </w:r>
    </w:p>
    <w:p w:rsidR="00401C5A" w:rsidRPr="00AA1F2B" w:rsidRDefault="00401C5A" w:rsidP="00A36F44">
      <w:pPr>
        <w:numPr>
          <w:ilvl w:val="2"/>
          <w:numId w:val="39"/>
        </w:numPr>
        <w:tabs>
          <w:tab w:val="num" w:pos="720"/>
        </w:tabs>
        <w:ind w:left="720" w:hanging="540"/>
        <w:jc w:val="both"/>
        <w:rPr>
          <w:rFonts w:cs="Times New Roman"/>
          <w:sz w:val="18"/>
          <w:szCs w:val="18"/>
        </w:rPr>
      </w:pPr>
      <w:r w:rsidRPr="00AA1F2B">
        <w:rPr>
          <w:rFonts w:cs="Times New Roman"/>
          <w:sz w:val="18"/>
          <w:szCs w:val="18"/>
        </w:rPr>
        <w:t>podpisanie przez członków komisji przetargowej oświadczeń, że nie są związani osobiście ani zawodowo (w rozumieniu art. 17 Prawa zamówień publicznych) z Wykonawcami</w:t>
      </w:r>
      <w:r w:rsidRPr="00AA1F2B">
        <w:rPr>
          <w:rFonts w:cs="Times New Roman"/>
          <w:b/>
          <w:sz w:val="18"/>
          <w:szCs w:val="18"/>
        </w:rPr>
        <w:t xml:space="preserve"> </w:t>
      </w:r>
      <w:r w:rsidRPr="00AA1F2B">
        <w:rPr>
          <w:rFonts w:cs="Times New Roman"/>
          <w:sz w:val="18"/>
          <w:szCs w:val="18"/>
        </w:rPr>
        <w:t>uczestniczącymi w przetargu (</w:t>
      </w:r>
      <w:r w:rsidRPr="00AA1F2B">
        <w:rPr>
          <w:rFonts w:cs="Verdana"/>
          <w:sz w:val="18"/>
          <w:szCs w:val="18"/>
        </w:rPr>
        <w:t>druk ZP-1 „kierownika zamawiającego/pracownika zamawiającego, któremu kierownik zamawiającego powierzył wykonanie zastrzeżonych dla siebie czynności/członka komisji przetargowej/ biegłego/ innej osoby wykonującej czynności w postępowaniu o udzielenie zamówienia”).</w:t>
      </w:r>
    </w:p>
    <w:p w:rsidR="00401C5A" w:rsidRPr="00AA1F2B" w:rsidRDefault="00401C5A" w:rsidP="00401C5A">
      <w:pPr>
        <w:spacing w:before="120"/>
        <w:jc w:val="both"/>
        <w:rPr>
          <w:rFonts w:cs="Times New Roman"/>
          <w:sz w:val="18"/>
          <w:szCs w:val="18"/>
        </w:rPr>
      </w:pPr>
      <w:r w:rsidRPr="00AA1F2B">
        <w:rPr>
          <w:rFonts w:cs="Times New Roman"/>
          <w:sz w:val="18"/>
          <w:szCs w:val="18"/>
        </w:rPr>
        <w:t>W części niejawnej (w której uczestniczą tylko członkowie komisji przetargowej):</w:t>
      </w:r>
    </w:p>
    <w:p w:rsidR="00401C5A" w:rsidRPr="00AA1F2B" w:rsidRDefault="00401C5A" w:rsidP="00A36F44">
      <w:pPr>
        <w:numPr>
          <w:ilvl w:val="0"/>
          <w:numId w:val="41"/>
        </w:numPr>
        <w:tabs>
          <w:tab w:val="num" w:pos="567"/>
        </w:tabs>
        <w:ind w:left="567" w:hanging="387"/>
        <w:jc w:val="both"/>
        <w:rPr>
          <w:rFonts w:cs="Times New Roman"/>
          <w:sz w:val="18"/>
          <w:szCs w:val="18"/>
        </w:rPr>
      </w:pPr>
      <w:r w:rsidRPr="00AA1F2B">
        <w:rPr>
          <w:rFonts w:cs="Times New Roman"/>
          <w:sz w:val="18"/>
          <w:szCs w:val="18"/>
        </w:rPr>
        <w:t>ocena ofert od strony spełniania warunków formalnych;</w:t>
      </w:r>
    </w:p>
    <w:p w:rsidR="00401C5A" w:rsidRPr="00AA1F2B" w:rsidRDefault="00401C5A" w:rsidP="00A36F44">
      <w:pPr>
        <w:numPr>
          <w:ilvl w:val="0"/>
          <w:numId w:val="41"/>
        </w:numPr>
        <w:tabs>
          <w:tab w:val="num" w:pos="567"/>
        </w:tabs>
        <w:ind w:left="567" w:hanging="387"/>
        <w:jc w:val="both"/>
        <w:rPr>
          <w:rFonts w:cs="Times New Roman"/>
          <w:sz w:val="18"/>
          <w:szCs w:val="18"/>
        </w:rPr>
      </w:pPr>
      <w:r w:rsidRPr="00AA1F2B">
        <w:rPr>
          <w:rFonts w:cs="Times New Roman"/>
          <w:sz w:val="18"/>
          <w:szCs w:val="18"/>
        </w:rPr>
        <w:t>ocena ofert wg kryteriów i zasad określonych w niniejszej specyfikacji;</w:t>
      </w:r>
    </w:p>
    <w:p w:rsidR="00401C5A" w:rsidRPr="00AA1F2B" w:rsidRDefault="00401C5A" w:rsidP="00A36F44">
      <w:pPr>
        <w:numPr>
          <w:ilvl w:val="0"/>
          <w:numId w:val="41"/>
        </w:numPr>
        <w:tabs>
          <w:tab w:val="num" w:pos="567"/>
        </w:tabs>
        <w:spacing w:after="120"/>
        <w:ind w:left="567" w:hanging="387"/>
        <w:jc w:val="both"/>
        <w:rPr>
          <w:rFonts w:cs="Times New Roman"/>
          <w:sz w:val="18"/>
          <w:szCs w:val="18"/>
        </w:rPr>
      </w:pPr>
      <w:r w:rsidRPr="00AA1F2B">
        <w:rPr>
          <w:rFonts w:cs="Times New Roman"/>
          <w:sz w:val="18"/>
          <w:szCs w:val="18"/>
        </w:rPr>
        <w:t>propozycje wyboru najkorzystniejszej oferty.</w:t>
      </w:r>
    </w:p>
    <w:p w:rsidR="00401C5A" w:rsidRPr="00AA1F2B" w:rsidRDefault="00401C5A" w:rsidP="00A36F44">
      <w:pPr>
        <w:numPr>
          <w:ilvl w:val="0"/>
          <w:numId w:val="37"/>
        </w:numPr>
        <w:spacing w:after="120"/>
        <w:ind w:left="540" w:hanging="540"/>
        <w:jc w:val="both"/>
        <w:rPr>
          <w:b/>
          <w:sz w:val="18"/>
          <w:szCs w:val="18"/>
        </w:rPr>
      </w:pPr>
      <w:r w:rsidRPr="00AA1F2B">
        <w:rPr>
          <w:b/>
          <w:sz w:val="18"/>
          <w:szCs w:val="18"/>
        </w:rPr>
        <w:t>OSOBY UPRAWNIONE DO KONTAKTOWANIA SIĘ Z WYKONAWCAMI</w:t>
      </w:r>
    </w:p>
    <w:p w:rsidR="00401C5A" w:rsidRPr="00F15E82" w:rsidRDefault="00737433" w:rsidP="00567154">
      <w:pPr>
        <w:spacing w:after="120"/>
        <w:jc w:val="both"/>
        <w:rPr>
          <w:sz w:val="18"/>
          <w:szCs w:val="18"/>
        </w:rPr>
      </w:pPr>
      <w:r w:rsidRPr="00F15E82">
        <w:rPr>
          <w:b/>
          <w:sz w:val="18"/>
          <w:szCs w:val="18"/>
        </w:rPr>
        <w:t xml:space="preserve">Jadwiga </w:t>
      </w:r>
      <w:proofErr w:type="spellStart"/>
      <w:r w:rsidRPr="00F15E82">
        <w:rPr>
          <w:b/>
          <w:sz w:val="18"/>
          <w:szCs w:val="18"/>
        </w:rPr>
        <w:t>Gomse</w:t>
      </w:r>
      <w:proofErr w:type="spellEnd"/>
      <w:r w:rsidR="00DF5C72" w:rsidRPr="00F15E82">
        <w:rPr>
          <w:sz w:val="18"/>
          <w:szCs w:val="18"/>
        </w:rPr>
        <w:t xml:space="preserve"> – St. Specjalista w Dziale Utrzymania Dróg, Mostów </w:t>
      </w:r>
      <w:r w:rsidR="00567154" w:rsidRPr="00F15E82">
        <w:rPr>
          <w:sz w:val="18"/>
          <w:szCs w:val="18"/>
        </w:rPr>
        <w:t xml:space="preserve">Zarządu </w:t>
      </w:r>
      <w:r w:rsidR="00095D78" w:rsidRPr="00F15E82">
        <w:rPr>
          <w:sz w:val="18"/>
          <w:szCs w:val="18"/>
        </w:rPr>
        <w:t>D</w:t>
      </w:r>
      <w:r w:rsidR="00567154" w:rsidRPr="00F15E82">
        <w:rPr>
          <w:sz w:val="18"/>
          <w:szCs w:val="18"/>
        </w:rPr>
        <w:t xml:space="preserve">róg Powiatowych w </w:t>
      </w:r>
      <w:r w:rsidRPr="00F15E82">
        <w:rPr>
          <w:sz w:val="18"/>
          <w:szCs w:val="18"/>
        </w:rPr>
        <w:t>Rypinie</w:t>
      </w:r>
      <w:r w:rsidR="00DF5C72" w:rsidRPr="00F15E82">
        <w:rPr>
          <w:sz w:val="18"/>
          <w:szCs w:val="18"/>
        </w:rPr>
        <w:t xml:space="preserve"> </w:t>
      </w:r>
      <w:r w:rsidR="00F15E82" w:rsidRPr="00F15E82">
        <w:rPr>
          <w:sz w:val="18"/>
          <w:szCs w:val="18"/>
        </w:rPr>
        <w:t>- działająca z upoważnienia Dyrektora ZDP</w:t>
      </w:r>
    </w:p>
    <w:p w:rsidR="00567154" w:rsidRPr="00F15E82" w:rsidRDefault="00F15E82" w:rsidP="00567154">
      <w:pPr>
        <w:spacing w:after="120"/>
        <w:jc w:val="both"/>
        <w:rPr>
          <w:rFonts w:cs="Arial"/>
          <w:kern w:val="1"/>
          <w:sz w:val="18"/>
          <w:szCs w:val="18"/>
          <w:lang w:eastAsia="hi-IN" w:bidi="hi-IN"/>
        </w:rPr>
      </w:pPr>
      <w:r w:rsidRPr="00F15E82">
        <w:rPr>
          <w:b/>
          <w:sz w:val="18"/>
          <w:szCs w:val="18"/>
        </w:rPr>
        <w:t xml:space="preserve">Przemysław Michalski </w:t>
      </w:r>
      <w:r w:rsidR="00DF5C72" w:rsidRPr="00F15E82">
        <w:rPr>
          <w:sz w:val="18"/>
          <w:szCs w:val="18"/>
        </w:rPr>
        <w:t xml:space="preserve"> </w:t>
      </w:r>
      <w:r w:rsidR="00A8169C" w:rsidRPr="00F15E82">
        <w:rPr>
          <w:sz w:val="18"/>
          <w:szCs w:val="18"/>
        </w:rPr>
        <w:t>–</w:t>
      </w:r>
      <w:r w:rsidR="00DF5C72" w:rsidRPr="00F15E82">
        <w:rPr>
          <w:sz w:val="18"/>
          <w:szCs w:val="18"/>
        </w:rPr>
        <w:t xml:space="preserve"> </w:t>
      </w:r>
      <w:r w:rsidRPr="00F15E82">
        <w:rPr>
          <w:rFonts w:cs="Arial"/>
          <w:kern w:val="1"/>
          <w:sz w:val="18"/>
          <w:szCs w:val="18"/>
          <w:lang w:eastAsia="hi-IN" w:bidi="hi-IN"/>
        </w:rPr>
        <w:t>Pomoc Administracyjno-Techniczna w Zarządzie</w:t>
      </w:r>
      <w:r>
        <w:rPr>
          <w:rFonts w:cs="Arial"/>
          <w:kern w:val="1"/>
          <w:sz w:val="18"/>
          <w:szCs w:val="18"/>
          <w:lang w:eastAsia="hi-IN" w:bidi="hi-IN"/>
        </w:rPr>
        <w:t xml:space="preserve"> Dróg Powiatowych w </w:t>
      </w:r>
      <w:r w:rsidRPr="00F15E82">
        <w:rPr>
          <w:rFonts w:cs="Arial"/>
          <w:kern w:val="1"/>
          <w:sz w:val="18"/>
          <w:szCs w:val="18"/>
          <w:lang w:eastAsia="hi-IN" w:bidi="hi-IN"/>
        </w:rPr>
        <w:t>Rypinie</w:t>
      </w:r>
    </w:p>
    <w:p w:rsidR="00401C5A" w:rsidRDefault="00A8169C" w:rsidP="00401C5A">
      <w:pPr>
        <w:spacing w:after="120"/>
        <w:jc w:val="both"/>
        <w:rPr>
          <w:sz w:val="18"/>
          <w:szCs w:val="18"/>
        </w:rPr>
      </w:pPr>
      <w:r w:rsidRPr="00F15E82">
        <w:rPr>
          <w:sz w:val="18"/>
          <w:szCs w:val="18"/>
        </w:rPr>
        <w:t xml:space="preserve">           </w:t>
      </w:r>
      <w:r w:rsidR="00401C5A" w:rsidRPr="00F15E82">
        <w:rPr>
          <w:sz w:val="18"/>
          <w:szCs w:val="18"/>
        </w:rPr>
        <w:t xml:space="preserve">tel. </w:t>
      </w:r>
      <w:r w:rsidR="00DF5C72" w:rsidRPr="00F15E82">
        <w:rPr>
          <w:sz w:val="18"/>
          <w:szCs w:val="18"/>
        </w:rPr>
        <w:t>54</w:t>
      </w:r>
      <w:r w:rsidR="00C05A78" w:rsidRPr="00F15E82">
        <w:rPr>
          <w:sz w:val="18"/>
          <w:szCs w:val="18"/>
        </w:rPr>
        <w:t> </w:t>
      </w:r>
      <w:r w:rsidR="00DF5C72" w:rsidRPr="00F15E82">
        <w:rPr>
          <w:sz w:val="18"/>
          <w:szCs w:val="18"/>
        </w:rPr>
        <w:t>28</w:t>
      </w:r>
      <w:r w:rsidR="00C05A78" w:rsidRPr="00F15E82">
        <w:rPr>
          <w:sz w:val="18"/>
          <w:szCs w:val="18"/>
        </w:rPr>
        <w:t>0 34 04</w:t>
      </w:r>
      <w:r w:rsidR="00401C5A" w:rsidRPr="00F15E82">
        <w:rPr>
          <w:sz w:val="18"/>
          <w:szCs w:val="18"/>
        </w:rPr>
        <w:t xml:space="preserve">, od poniedziałku do piątku w godz. </w:t>
      </w:r>
      <w:r w:rsidR="00C23D50">
        <w:rPr>
          <w:sz w:val="18"/>
          <w:szCs w:val="18"/>
        </w:rPr>
        <w:t>7</w:t>
      </w:r>
      <w:r w:rsidR="00AC18FA" w:rsidRPr="00F15E82">
        <w:rPr>
          <w:sz w:val="18"/>
          <w:szCs w:val="18"/>
        </w:rPr>
        <w:t>:</w:t>
      </w:r>
      <w:r w:rsidR="00DF5C72" w:rsidRPr="00F15E82">
        <w:rPr>
          <w:sz w:val="18"/>
          <w:szCs w:val="18"/>
        </w:rPr>
        <w:t>0</w:t>
      </w:r>
      <w:r w:rsidR="00401C5A" w:rsidRPr="00F15E82">
        <w:rPr>
          <w:sz w:val="18"/>
          <w:szCs w:val="18"/>
        </w:rPr>
        <w:t>0 – 1</w:t>
      </w:r>
      <w:r w:rsidR="00C23D50">
        <w:rPr>
          <w:sz w:val="18"/>
          <w:szCs w:val="18"/>
        </w:rPr>
        <w:t>5</w:t>
      </w:r>
      <w:r w:rsidR="00AC18FA" w:rsidRPr="00F15E82">
        <w:rPr>
          <w:sz w:val="18"/>
          <w:szCs w:val="18"/>
        </w:rPr>
        <w:t>:</w:t>
      </w:r>
      <w:r w:rsidR="00DF5C72" w:rsidRPr="00F15E82">
        <w:rPr>
          <w:sz w:val="18"/>
          <w:szCs w:val="18"/>
        </w:rPr>
        <w:t>0</w:t>
      </w:r>
      <w:r w:rsidR="00401C5A" w:rsidRPr="00F15E82">
        <w:rPr>
          <w:sz w:val="18"/>
          <w:szCs w:val="18"/>
        </w:rPr>
        <w:t>0.</w:t>
      </w:r>
    </w:p>
    <w:p w:rsidR="004F4BA1" w:rsidRPr="00AA1F2B" w:rsidRDefault="004F4BA1" w:rsidP="00401C5A">
      <w:pPr>
        <w:spacing w:after="120"/>
        <w:jc w:val="both"/>
        <w:rPr>
          <w:sz w:val="18"/>
          <w:szCs w:val="18"/>
        </w:rPr>
      </w:pPr>
    </w:p>
    <w:p w:rsidR="00401C5A" w:rsidRPr="00AA1F2B" w:rsidRDefault="00401C5A" w:rsidP="00A36F44">
      <w:pPr>
        <w:numPr>
          <w:ilvl w:val="0"/>
          <w:numId w:val="37"/>
        </w:numPr>
        <w:spacing w:after="80"/>
        <w:ind w:left="540" w:hanging="540"/>
        <w:jc w:val="both"/>
        <w:rPr>
          <w:b/>
          <w:bCs/>
          <w:sz w:val="18"/>
          <w:szCs w:val="18"/>
        </w:rPr>
      </w:pPr>
      <w:r w:rsidRPr="00AA1F2B">
        <w:rPr>
          <w:b/>
          <w:bCs/>
          <w:sz w:val="18"/>
          <w:szCs w:val="18"/>
        </w:rPr>
        <w:t>ISTOTNE POSTANOWIENIA DO UMOWY ORAZ FORMALNOŚCI JAKIE MUSI SPEŁNIĆ WYKONAWCA PRZED PODPISANIEM UMOWY.</w:t>
      </w:r>
    </w:p>
    <w:p w:rsidR="00401C5A" w:rsidRPr="00AA1F2B" w:rsidRDefault="00401C5A" w:rsidP="00A36F44">
      <w:pPr>
        <w:numPr>
          <w:ilvl w:val="1"/>
          <w:numId w:val="42"/>
        </w:numPr>
        <w:spacing w:after="80"/>
        <w:jc w:val="both"/>
        <w:rPr>
          <w:b/>
          <w:bCs/>
          <w:sz w:val="18"/>
          <w:szCs w:val="18"/>
        </w:rPr>
      </w:pPr>
      <w:r w:rsidRPr="00AA1F2B">
        <w:rPr>
          <w:bCs/>
          <w:sz w:val="18"/>
          <w:szCs w:val="18"/>
        </w:rPr>
        <w:t xml:space="preserve">Istotne postanowienia do umowy zawiera </w:t>
      </w:r>
      <w:r w:rsidRPr="00AA1F2B">
        <w:rPr>
          <w:b/>
          <w:sz w:val="18"/>
          <w:szCs w:val="18"/>
        </w:rPr>
        <w:t xml:space="preserve">załącznik Nr 3 </w:t>
      </w:r>
      <w:r w:rsidRPr="00AA1F2B">
        <w:rPr>
          <w:b/>
          <w:bCs/>
          <w:sz w:val="18"/>
          <w:szCs w:val="18"/>
        </w:rPr>
        <w:t>do SIWZ – projekt umowy.</w:t>
      </w:r>
    </w:p>
    <w:p w:rsidR="00401C5A" w:rsidRPr="00AA1F2B" w:rsidRDefault="00401C5A" w:rsidP="00A36F44">
      <w:pPr>
        <w:numPr>
          <w:ilvl w:val="1"/>
          <w:numId w:val="42"/>
        </w:numPr>
        <w:spacing w:after="80"/>
        <w:jc w:val="both"/>
        <w:rPr>
          <w:bCs/>
          <w:sz w:val="18"/>
          <w:szCs w:val="18"/>
        </w:rPr>
      </w:pPr>
      <w:r w:rsidRPr="00AA1F2B">
        <w:rPr>
          <w:rFonts w:cs="Times New Roman"/>
          <w:bCs/>
          <w:sz w:val="18"/>
          <w:szCs w:val="18"/>
        </w:rPr>
        <w:t xml:space="preserve">Wybrany Wykonawca jest zobowiązany do zawarcia umowy w terminie i miejscu wyznaczonym przez Zamawiającego nie wcześniej niż 5 lub 10 dni (zależnie od sposobu przekazania zawiadomienia o wyborze oferty) od dnia przekazania zawiadomienia o wyborze oferty i nie później niż w terminie związania ofertą z uwzględnieniem art. 94 ust. 2. </w:t>
      </w:r>
    </w:p>
    <w:p w:rsidR="00401C5A" w:rsidRPr="00AA1F2B" w:rsidRDefault="00401C5A" w:rsidP="00A36F44">
      <w:pPr>
        <w:numPr>
          <w:ilvl w:val="1"/>
          <w:numId w:val="42"/>
        </w:numPr>
        <w:spacing w:after="120"/>
        <w:jc w:val="both"/>
        <w:rPr>
          <w:bCs/>
          <w:sz w:val="18"/>
          <w:szCs w:val="18"/>
        </w:rPr>
      </w:pPr>
      <w:r w:rsidRPr="00AA1F2B">
        <w:rPr>
          <w:bCs/>
          <w:sz w:val="18"/>
          <w:szCs w:val="18"/>
        </w:rPr>
        <w:t>W przypadku otrzymania zamówienia przez podmiot występujący wspólnie Wykonawca przed podpisaniem umowy jest zobligowany do przedłożenia umowy regulującej współpracę podmiotu występującego wspólnie.</w:t>
      </w:r>
    </w:p>
    <w:p w:rsidR="00401C5A" w:rsidRPr="00AA1F2B" w:rsidRDefault="00401C5A" w:rsidP="00A36F44">
      <w:pPr>
        <w:numPr>
          <w:ilvl w:val="1"/>
          <w:numId w:val="42"/>
        </w:numPr>
        <w:spacing w:after="120"/>
        <w:jc w:val="both"/>
        <w:rPr>
          <w:bCs/>
          <w:sz w:val="18"/>
          <w:szCs w:val="18"/>
        </w:rPr>
      </w:pPr>
      <w:r w:rsidRPr="00AA1F2B">
        <w:rPr>
          <w:sz w:val="18"/>
          <w:szCs w:val="18"/>
        </w:rPr>
        <w:t>Wykonawca zobowiązany będzie w okresie trwania Umowy do posiadania ubezpieczenia od odpowiedzialności cywilnej w zakresie prowadzonej działalności gospodarczej. W przypadku gdy upłyną lub upłynie termin ważności polisy ubezpieczeniowej OC, Wykonawca zobowiązany będzie do przedłożenia Zamawiającemu aktualnego ubezpieczenia na okres obowiązywania umowy.</w:t>
      </w:r>
    </w:p>
    <w:p w:rsidR="00401C5A" w:rsidRPr="00AA1F2B" w:rsidRDefault="00401C5A" w:rsidP="00A36F44">
      <w:pPr>
        <w:pStyle w:val="Tekstpodstawowy2"/>
        <w:numPr>
          <w:ilvl w:val="0"/>
          <w:numId w:val="37"/>
        </w:numPr>
        <w:ind w:left="567" w:hanging="567"/>
        <w:jc w:val="both"/>
        <w:rPr>
          <w:rFonts w:ascii="Verdana" w:hAnsi="Verdana" w:cs="Tahoma"/>
          <w:sz w:val="18"/>
          <w:szCs w:val="18"/>
        </w:rPr>
      </w:pPr>
      <w:r w:rsidRPr="00AA1F2B">
        <w:rPr>
          <w:rFonts w:ascii="Verdana" w:eastAsia="Verdana,Bold" w:hAnsi="Verdana" w:cs="Verdana,Bold"/>
          <w:bCs w:val="0"/>
          <w:sz w:val="18"/>
          <w:szCs w:val="18"/>
        </w:rPr>
        <w:t>MOŻLIWE ZMIANY W ZAWARTEJ UMOWIE ORAZ WARUNKI TAKIEJ ZMIANY.</w:t>
      </w:r>
    </w:p>
    <w:p w:rsidR="00401C5A" w:rsidRPr="00AA1F2B" w:rsidRDefault="00401C5A" w:rsidP="00401C5A">
      <w:pPr>
        <w:jc w:val="both"/>
        <w:rPr>
          <w:bCs/>
          <w:sz w:val="18"/>
          <w:szCs w:val="18"/>
        </w:rPr>
      </w:pPr>
      <w:r w:rsidRPr="00AA1F2B">
        <w:rPr>
          <w:bCs/>
          <w:sz w:val="18"/>
          <w:szCs w:val="18"/>
        </w:rPr>
        <w:t>Umowa może być zmieniona w stosunku do złożonej oferty i na niżej wymienionych warunkach:</w:t>
      </w:r>
    </w:p>
    <w:p w:rsidR="00401C5A" w:rsidRPr="00AA1F2B" w:rsidRDefault="00401C5A" w:rsidP="00401C5A">
      <w:pPr>
        <w:rPr>
          <w:sz w:val="18"/>
          <w:szCs w:val="18"/>
          <w:u w:val="single"/>
        </w:rPr>
      </w:pPr>
      <w:r w:rsidRPr="00AA1F2B">
        <w:rPr>
          <w:sz w:val="18"/>
          <w:szCs w:val="18"/>
        </w:rPr>
        <w:t xml:space="preserve">1. </w:t>
      </w:r>
      <w:r w:rsidRPr="00AA1F2B">
        <w:rPr>
          <w:sz w:val="18"/>
          <w:szCs w:val="18"/>
          <w:u w:val="single"/>
        </w:rPr>
        <w:t>w stosunku do terminu realizacji umowy:</w:t>
      </w:r>
    </w:p>
    <w:p w:rsidR="00401C5A" w:rsidRPr="00AA1F2B" w:rsidRDefault="00401C5A" w:rsidP="00A36F44">
      <w:pPr>
        <w:numPr>
          <w:ilvl w:val="0"/>
          <w:numId w:val="4"/>
        </w:numPr>
        <w:ind w:left="567" w:hanging="283"/>
        <w:jc w:val="both"/>
        <w:rPr>
          <w:sz w:val="18"/>
          <w:szCs w:val="18"/>
        </w:rPr>
      </w:pPr>
      <w:r w:rsidRPr="00AA1F2B">
        <w:rPr>
          <w:sz w:val="18"/>
          <w:szCs w:val="18"/>
        </w:rPr>
        <w:t>zmiana w przypadku przyspieszenia realizacji prac lub jego opóźnienia lub zmiany terminu realizacji umowy w przypadku gdy zmiany będą następstwem okoliczności leżących po stronie Zamawiającego, w szczególności:</w:t>
      </w:r>
    </w:p>
    <w:p w:rsidR="00401C5A" w:rsidRPr="00AA1F2B" w:rsidRDefault="00401C5A" w:rsidP="00A36F44">
      <w:pPr>
        <w:numPr>
          <w:ilvl w:val="1"/>
          <w:numId w:val="43"/>
        </w:numPr>
        <w:tabs>
          <w:tab w:val="left" w:pos="540"/>
        </w:tabs>
        <w:jc w:val="both"/>
        <w:rPr>
          <w:sz w:val="18"/>
          <w:szCs w:val="18"/>
        </w:rPr>
      </w:pPr>
      <w:r w:rsidRPr="00AA1F2B">
        <w:rPr>
          <w:sz w:val="18"/>
          <w:szCs w:val="18"/>
        </w:rPr>
        <w:t>nieterminowe przekazanie terenu budowy przez Zamawiającego;</w:t>
      </w:r>
    </w:p>
    <w:p w:rsidR="00401C5A" w:rsidRPr="00AA1F2B" w:rsidRDefault="00401C5A" w:rsidP="00A36F44">
      <w:pPr>
        <w:numPr>
          <w:ilvl w:val="1"/>
          <w:numId w:val="43"/>
        </w:numPr>
        <w:tabs>
          <w:tab w:val="left" w:pos="540"/>
        </w:tabs>
        <w:jc w:val="both"/>
        <w:rPr>
          <w:sz w:val="18"/>
          <w:szCs w:val="18"/>
        </w:rPr>
      </w:pPr>
      <w:r w:rsidRPr="00AA1F2B">
        <w:rPr>
          <w:sz w:val="18"/>
          <w:szCs w:val="18"/>
        </w:rPr>
        <w:t>wstrzymanie robót przez Zamawiającego;</w:t>
      </w:r>
    </w:p>
    <w:p w:rsidR="00803131" w:rsidRPr="00AA1F2B" w:rsidRDefault="00803131" w:rsidP="00803131">
      <w:pPr>
        <w:tabs>
          <w:tab w:val="left" w:pos="284"/>
        </w:tabs>
        <w:ind w:left="284"/>
        <w:jc w:val="both"/>
        <w:rPr>
          <w:sz w:val="18"/>
          <w:szCs w:val="18"/>
        </w:rPr>
      </w:pPr>
      <w:r w:rsidRPr="00AA1F2B">
        <w:rPr>
          <w:sz w:val="18"/>
          <w:szCs w:val="18"/>
        </w:rPr>
        <w:t>2</w:t>
      </w:r>
      <w:r w:rsidR="00401C5A" w:rsidRPr="00AA1F2B">
        <w:rPr>
          <w:sz w:val="18"/>
          <w:szCs w:val="18"/>
        </w:rPr>
        <w:t>)  zmiana terminu realizacji umowy ze względu na warunki atmosferyczne uniemożliwiające prowadzenie robót budowlanych zgodnie z przyjęta technologią.</w:t>
      </w:r>
    </w:p>
    <w:p w:rsidR="00401C5A" w:rsidRPr="00AA1F2B" w:rsidRDefault="00803131" w:rsidP="00803131">
      <w:pPr>
        <w:tabs>
          <w:tab w:val="left" w:pos="284"/>
        </w:tabs>
        <w:ind w:left="284"/>
        <w:jc w:val="both"/>
        <w:rPr>
          <w:sz w:val="18"/>
          <w:szCs w:val="18"/>
        </w:rPr>
      </w:pPr>
      <w:r w:rsidRPr="00AA1F2B">
        <w:rPr>
          <w:sz w:val="18"/>
          <w:szCs w:val="18"/>
        </w:rPr>
        <w:t>3</w:t>
      </w:r>
      <w:r w:rsidR="00401C5A" w:rsidRPr="00AA1F2B">
        <w:rPr>
          <w:sz w:val="18"/>
          <w:szCs w:val="18"/>
        </w:rPr>
        <w:t>) wystąpienie innych okoliczności niezależnych od Wykonawcy, które uniemożliwiają           prowadzenie prac.</w:t>
      </w:r>
    </w:p>
    <w:p w:rsidR="00401C5A" w:rsidRPr="00AA1F2B" w:rsidRDefault="00401C5A" w:rsidP="00401C5A">
      <w:pPr>
        <w:jc w:val="both"/>
        <w:rPr>
          <w:sz w:val="18"/>
          <w:szCs w:val="18"/>
        </w:rPr>
      </w:pPr>
      <w:r w:rsidRPr="00AA1F2B">
        <w:rPr>
          <w:sz w:val="18"/>
          <w:szCs w:val="18"/>
        </w:rPr>
        <w:t xml:space="preserve">2. </w:t>
      </w:r>
      <w:r w:rsidRPr="00AA1F2B">
        <w:rPr>
          <w:sz w:val="18"/>
          <w:szCs w:val="18"/>
          <w:u w:val="single"/>
        </w:rPr>
        <w:t>w stosunku do osób:</w:t>
      </w:r>
    </w:p>
    <w:p w:rsidR="00401C5A" w:rsidRPr="00AA1F2B" w:rsidRDefault="00401C5A" w:rsidP="00A36F44">
      <w:pPr>
        <w:numPr>
          <w:ilvl w:val="0"/>
          <w:numId w:val="5"/>
        </w:numPr>
        <w:jc w:val="both"/>
        <w:rPr>
          <w:sz w:val="18"/>
          <w:szCs w:val="18"/>
        </w:rPr>
      </w:pPr>
      <w:r w:rsidRPr="00AA1F2B">
        <w:rPr>
          <w:sz w:val="18"/>
          <w:szCs w:val="18"/>
        </w:rPr>
        <w:t>zmiana osób, przy pomocy których Wykonawca realizuje przedmiot umowy na inne legitymujące się co najmniej równoważnymi uprawnieniami, o których mowa w SIWZ,</w:t>
      </w:r>
    </w:p>
    <w:p w:rsidR="00401C5A" w:rsidRPr="00AA1F2B" w:rsidRDefault="00401C5A" w:rsidP="00A36F44">
      <w:pPr>
        <w:numPr>
          <w:ilvl w:val="0"/>
          <w:numId w:val="5"/>
        </w:numPr>
        <w:ind w:left="482" w:hanging="357"/>
        <w:jc w:val="both"/>
        <w:rPr>
          <w:sz w:val="18"/>
          <w:szCs w:val="18"/>
        </w:rPr>
      </w:pPr>
      <w:r w:rsidRPr="00AA1F2B">
        <w:rPr>
          <w:sz w:val="18"/>
          <w:szCs w:val="18"/>
        </w:rPr>
        <w:t>zmiana Podwykonawcy, przy pomocy którego Wykonawca wykonuje przedmiot umowy po wcześniejszej pisemnej informacji,</w:t>
      </w:r>
    </w:p>
    <w:p w:rsidR="00401C5A" w:rsidRPr="00AA1F2B" w:rsidRDefault="00401C5A" w:rsidP="00A36F44">
      <w:pPr>
        <w:numPr>
          <w:ilvl w:val="0"/>
          <w:numId w:val="5"/>
        </w:numPr>
        <w:ind w:left="482" w:hanging="357"/>
        <w:jc w:val="both"/>
        <w:rPr>
          <w:sz w:val="18"/>
          <w:szCs w:val="18"/>
        </w:rPr>
      </w:pPr>
      <w:r w:rsidRPr="00AA1F2B">
        <w:rPr>
          <w:sz w:val="18"/>
          <w:szCs w:val="18"/>
        </w:rPr>
        <w:lastRenderedPageBreak/>
        <w:t>zmiany osób do nadzorowania robót pod warunkiem posiadania co najmniej takich uprawnień co wymagane w SIWZ.</w:t>
      </w:r>
    </w:p>
    <w:p w:rsidR="00401C5A" w:rsidRPr="00AA1F2B" w:rsidRDefault="00401C5A" w:rsidP="00401C5A">
      <w:pPr>
        <w:jc w:val="both"/>
        <w:rPr>
          <w:sz w:val="18"/>
          <w:szCs w:val="18"/>
          <w:u w:val="single"/>
        </w:rPr>
      </w:pPr>
      <w:r w:rsidRPr="00AA1F2B">
        <w:rPr>
          <w:sz w:val="18"/>
          <w:szCs w:val="18"/>
        </w:rPr>
        <w:t xml:space="preserve"> 3. </w:t>
      </w:r>
      <w:r w:rsidRPr="00AA1F2B">
        <w:rPr>
          <w:sz w:val="18"/>
          <w:szCs w:val="18"/>
          <w:u w:val="single"/>
        </w:rPr>
        <w:t>inne:</w:t>
      </w:r>
    </w:p>
    <w:p w:rsidR="00401C5A" w:rsidRPr="00AA1F2B" w:rsidRDefault="00401C5A" w:rsidP="00A36F44">
      <w:pPr>
        <w:numPr>
          <w:ilvl w:val="0"/>
          <w:numId w:val="44"/>
        </w:numPr>
        <w:jc w:val="both"/>
        <w:rPr>
          <w:sz w:val="18"/>
          <w:szCs w:val="18"/>
        </w:rPr>
      </w:pPr>
      <w:r w:rsidRPr="00AA1F2B">
        <w:rPr>
          <w:sz w:val="18"/>
          <w:szCs w:val="18"/>
        </w:rPr>
        <w:t>w każdym przypadku, gdy zmiana jest korzystna dla Zamawiającego (np. gdy obniży to koszty inwestycji albo skróci czas realizacji),</w:t>
      </w:r>
    </w:p>
    <w:p w:rsidR="00401C5A" w:rsidRPr="00AA1F2B" w:rsidRDefault="00401C5A" w:rsidP="00401C5A">
      <w:pPr>
        <w:ind w:left="284" w:hanging="284"/>
        <w:jc w:val="both"/>
        <w:rPr>
          <w:sz w:val="18"/>
          <w:szCs w:val="18"/>
        </w:rPr>
      </w:pPr>
      <w:r w:rsidRPr="00AA1F2B">
        <w:rPr>
          <w:sz w:val="18"/>
          <w:szCs w:val="18"/>
        </w:rPr>
        <w:t>4. Wszelkie zmiany do niniejszej umowy wymagają zgody Zamawiającego oraz pod rygorem nieważności zachowania formy pisemnej w postaci aneksu.</w:t>
      </w:r>
    </w:p>
    <w:p w:rsidR="00401C5A" w:rsidRPr="00AA1F2B" w:rsidRDefault="00401C5A" w:rsidP="00401C5A">
      <w:pPr>
        <w:pStyle w:val="Tekstpodstawowy2"/>
        <w:ind w:left="567"/>
        <w:jc w:val="both"/>
        <w:rPr>
          <w:rFonts w:ascii="Verdana" w:hAnsi="Verdana" w:cs="Tahoma"/>
          <w:sz w:val="18"/>
          <w:szCs w:val="18"/>
        </w:rPr>
      </w:pPr>
    </w:p>
    <w:p w:rsidR="00401C5A" w:rsidRPr="00AA1F2B" w:rsidRDefault="00401C5A" w:rsidP="00A36F44">
      <w:pPr>
        <w:numPr>
          <w:ilvl w:val="0"/>
          <w:numId w:val="37"/>
        </w:numPr>
        <w:ind w:left="426" w:hanging="426"/>
        <w:jc w:val="both"/>
        <w:rPr>
          <w:b/>
          <w:bCs/>
          <w:sz w:val="18"/>
          <w:szCs w:val="18"/>
        </w:rPr>
      </w:pPr>
      <w:r w:rsidRPr="00AA1F2B">
        <w:rPr>
          <w:b/>
          <w:bCs/>
          <w:sz w:val="18"/>
          <w:szCs w:val="18"/>
        </w:rPr>
        <w:t xml:space="preserve">ŚRODKI OCHRONY PRAWNEJ PRZYSŁUGUJĄCE WYKONAWCY W TOKU  POSTĘPOWANIA O UDZIELENIE ZAMÓWIENIA PUBLICZNEGO – określa szczegółowo Dział VI „Środki ochrony prawnej” ustawy z dnia 29 stycznia 2004r. – Prawo zamówień publicznych </w:t>
      </w:r>
      <w:r w:rsidR="00F876D2" w:rsidRPr="00AA1F2B">
        <w:rPr>
          <w:rFonts w:cs="Arial"/>
          <w:b/>
          <w:sz w:val="18"/>
          <w:szCs w:val="18"/>
        </w:rPr>
        <w:t>(</w:t>
      </w:r>
      <w:r w:rsidR="00F876D2" w:rsidRPr="00AA1F2B">
        <w:rPr>
          <w:b/>
          <w:sz w:val="18"/>
          <w:szCs w:val="18"/>
        </w:rPr>
        <w:t>Dz. U. z 2017 r. poz. 1579 t.j.)</w:t>
      </w:r>
    </w:p>
    <w:p w:rsidR="00401C5A" w:rsidRPr="00AA1F2B" w:rsidRDefault="00401C5A" w:rsidP="00401C5A">
      <w:pPr>
        <w:ind w:left="180" w:hanging="180"/>
        <w:jc w:val="both"/>
        <w:rPr>
          <w:b/>
          <w:bCs/>
          <w:sz w:val="18"/>
          <w:szCs w:val="18"/>
        </w:rPr>
      </w:pPr>
    </w:p>
    <w:p w:rsidR="00401C5A" w:rsidRPr="00AA1F2B" w:rsidRDefault="00401C5A" w:rsidP="00401C5A">
      <w:pPr>
        <w:suppressAutoHyphens/>
        <w:overflowPunct w:val="0"/>
        <w:autoSpaceDE w:val="0"/>
        <w:autoSpaceDN w:val="0"/>
        <w:adjustRightInd w:val="0"/>
        <w:spacing w:after="80"/>
        <w:jc w:val="both"/>
        <w:textAlignment w:val="baseline"/>
        <w:rPr>
          <w:sz w:val="18"/>
          <w:szCs w:val="18"/>
          <w:u w:val="single"/>
        </w:rPr>
      </w:pPr>
      <w:r w:rsidRPr="00AA1F2B">
        <w:rPr>
          <w:b/>
          <w:sz w:val="18"/>
          <w:szCs w:val="18"/>
        </w:rPr>
        <w:t>1.</w:t>
      </w:r>
      <w:r w:rsidRPr="00AA1F2B">
        <w:rPr>
          <w:sz w:val="18"/>
          <w:szCs w:val="18"/>
        </w:rPr>
        <w:t xml:space="preserve"> Do niniejszego postępowania mają zastosowanie środki ochrony prawnej określone w art. 179-198 ustawy w szczególności:</w:t>
      </w:r>
    </w:p>
    <w:p w:rsidR="00401C5A" w:rsidRPr="00AA1F2B" w:rsidRDefault="00401C5A" w:rsidP="00401C5A">
      <w:pPr>
        <w:suppressAutoHyphens/>
        <w:overflowPunct w:val="0"/>
        <w:autoSpaceDE w:val="0"/>
        <w:autoSpaceDN w:val="0"/>
        <w:adjustRightInd w:val="0"/>
        <w:spacing w:after="80"/>
        <w:jc w:val="both"/>
        <w:textAlignment w:val="baseline"/>
        <w:rPr>
          <w:b/>
          <w:bCs/>
          <w:sz w:val="18"/>
          <w:szCs w:val="18"/>
          <w:u w:val="single"/>
        </w:rPr>
      </w:pPr>
      <w:r w:rsidRPr="00AA1F2B">
        <w:rPr>
          <w:b/>
          <w:bCs/>
          <w:sz w:val="18"/>
          <w:szCs w:val="18"/>
          <w:u w:val="single"/>
        </w:rPr>
        <w:t xml:space="preserve">2. Odwołanie: </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2.1  Odwołanie przysługuje wyłącznie od niezgodnej z przepisami ustawy czynności Zamawiające</w:t>
      </w:r>
      <w:r w:rsidRPr="00AA1F2B">
        <w:rPr>
          <w:rFonts w:cs="Times New Roman"/>
          <w:sz w:val="18"/>
          <w:szCs w:val="18"/>
        </w:rPr>
        <w:softHyphen/>
        <w:t xml:space="preserve">go podjętej w postępowaniu o udzielenie zamówienia lub zaniechania czynności, do której Zamawiający jest zobowiązany na podstawie ustawy </w:t>
      </w:r>
      <w:proofErr w:type="spellStart"/>
      <w:r w:rsidRPr="00AA1F2B">
        <w:rPr>
          <w:rFonts w:cs="Times New Roman"/>
          <w:sz w:val="18"/>
          <w:szCs w:val="18"/>
        </w:rPr>
        <w:t>Pzp</w:t>
      </w:r>
      <w:proofErr w:type="spellEnd"/>
      <w:r w:rsidRPr="00AA1F2B">
        <w:rPr>
          <w:rFonts w:cs="Times New Roman"/>
          <w:sz w:val="18"/>
          <w:szCs w:val="18"/>
        </w:rPr>
        <w:t>.</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2.2. Odwołanie przysługuje wyłącznie wobec czynności:</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bCs/>
          <w:sz w:val="18"/>
          <w:szCs w:val="18"/>
        </w:rPr>
        <w:t>określenia warunków udziału w postępowaniu,</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sz w:val="18"/>
          <w:szCs w:val="18"/>
        </w:rPr>
        <w:t>wykluczenia odwołującego z postępowania o udzielenie zamówienia,</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sz w:val="18"/>
          <w:szCs w:val="18"/>
        </w:rPr>
        <w:t>odrzucenia oferty odwołującego,</w:t>
      </w:r>
    </w:p>
    <w:p w:rsidR="00401C5A" w:rsidRPr="00AA1F2B" w:rsidRDefault="00401C5A" w:rsidP="00A36F44">
      <w:pPr>
        <w:numPr>
          <w:ilvl w:val="0"/>
          <w:numId w:val="45"/>
        </w:numPr>
        <w:suppressAutoHyphens/>
        <w:autoSpaceDE w:val="0"/>
        <w:autoSpaceDN w:val="0"/>
        <w:adjustRightInd w:val="0"/>
        <w:ind w:left="709" w:hanging="142"/>
        <w:jc w:val="both"/>
        <w:rPr>
          <w:rFonts w:cs="Times New Roman"/>
          <w:sz w:val="18"/>
          <w:szCs w:val="18"/>
        </w:rPr>
      </w:pPr>
      <w:r w:rsidRPr="00AA1F2B">
        <w:rPr>
          <w:rFonts w:cs="Times New Roman"/>
          <w:bCs/>
          <w:sz w:val="18"/>
          <w:szCs w:val="18"/>
        </w:rPr>
        <w:t>opisu przedmiotu zamówienia,</w:t>
      </w:r>
    </w:p>
    <w:p w:rsidR="00401C5A" w:rsidRPr="00AA1F2B" w:rsidRDefault="00401C5A" w:rsidP="00A36F44">
      <w:pPr>
        <w:numPr>
          <w:ilvl w:val="0"/>
          <w:numId w:val="45"/>
        </w:numPr>
        <w:suppressAutoHyphens/>
        <w:autoSpaceDE w:val="0"/>
        <w:autoSpaceDN w:val="0"/>
        <w:adjustRightInd w:val="0"/>
        <w:spacing w:after="80"/>
        <w:ind w:left="709" w:hanging="142"/>
        <w:jc w:val="both"/>
        <w:rPr>
          <w:rFonts w:cs="Times New Roman"/>
          <w:sz w:val="18"/>
          <w:szCs w:val="18"/>
        </w:rPr>
      </w:pPr>
      <w:r w:rsidRPr="00AA1F2B">
        <w:rPr>
          <w:rFonts w:cs="Times New Roman"/>
          <w:bCs/>
          <w:sz w:val="18"/>
          <w:szCs w:val="18"/>
        </w:rPr>
        <w:t>wyboru najkorzystniejszej oferty.</w:t>
      </w:r>
    </w:p>
    <w:p w:rsidR="00401C5A" w:rsidRPr="00AA1F2B" w:rsidRDefault="00401C5A" w:rsidP="00401C5A">
      <w:pPr>
        <w:suppressAutoHyphens/>
        <w:autoSpaceDE w:val="0"/>
        <w:autoSpaceDN w:val="0"/>
        <w:adjustRightInd w:val="0"/>
        <w:spacing w:after="80"/>
        <w:ind w:left="360" w:hanging="360"/>
        <w:jc w:val="both"/>
        <w:rPr>
          <w:rFonts w:cs="Times New Roman"/>
          <w:sz w:val="18"/>
          <w:szCs w:val="18"/>
        </w:rPr>
      </w:pPr>
      <w:r w:rsidRPr="00AA1F2B">
        <w:rPr>
          <w:rFonts w:cs="Times New Roman"/>
          <w:sz w:val="18"/>
          <w:szCs w:val="18"/>
        </w:rPr>
        <w:t>2.3.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w:t>
      </w:r>
      <w:r w:rsidRPr="00AA1F2B">
        <w:rPr>
          <w:rFonts w:cs="Times New Roman"/>
          <w:sz w:val="18"/>
          <w:szCs w:val="18"/>
        </w:rPr>
        <w:softHyphen/>
        <w:t>nia.</w:t>
      </w:r>
    </w:p>
    <w:p w:rsidR="00401C5A" w:rsidRPr="00AA1F2B" w:rsidRDefault="00401C5A" w:rsidP="00401C5A">
      <w:pPr>
        <w:suppressAutoHyphens/>
        <w:overflowPunct w:val="0"/>
        <w:autoSpaceDE w:val="0"/>
        <w:autoSpaceDN w:val="0"/>
        <w:adjustRightInd w:val="0"/>
        <w:spacing w:after="80"/>
        <w:ind w:left="426" w:hanging="426"/>
        <w:jc w:val="both"/>
        <w:textAlignment w:val="baseline"/>
        <w:rPr>
          <w:sz w:val="18"/>
          <w:szCs w:val="18"/>
        </w:rPr>
      </w:pPr>
      <w:r w:rsidRPr="00AA1F2B">
        <w:rPr>
          <w:sz w:val="18"/>
          <w:szCs w:val="18"/>
        </w:rPr>
        <w:t xml:space="preserve">2.4.  Odwołanie wnosi się do Prezesa Krajowej Izby Odwoławczej zwanym także Prezesem Izby w formie pisemnej </w:t>
      </w:r>
      <w:r w:rsidRPr="00AA1F2B">
        <w:rPr>
          <w:rFonts w:cs="Times New Roman"/>
          <w:bCs/>
          <w:sz w:val="18"/>
          <w:szCs w:val="18"/>
        </w:rPr>
        <w:t>lub w postaci elektronicznej, podpisane bezpiecznym podpisem elektronicznym weryfikowanym przy pomocy ważnego kwalifikowanego certyfikatu lub równoważnego środka, spełniającego wymagania dla tego rodzaju podpisu</w:t>
      </w:r>
      <w:r w:rsidRPr="00AA1F2B">
        <w:rPr>
          <w:sz w:val="18"/>
          <w:szCs w:val="18"/>
        </w:rPr>
        <w:t>.</w:t>
      </w:r>
    </w:p>
    <w:p w:rsidR="00401C5A" w:rsidRPr="00AA1F2B" w:rsidRDefault="00401C5A" w:rsidP="00401C5A">
      <w:pPr>
        <w:suppressAutoHyphens/>
        <w:overflowPunct w:val="0"/>
        <w:autoSpaceDE w:val="0"/>
        <w:autoSpaceDN w:val="0"/>
        <w:adjustRightInd w:val="0"/>
        <w:spacing w:after="80"/>
        <w:ind w:left="426" w:hanging="426"/>
        <w:jc w:val="both"/>
        <w:textAlignment w:val="baseline"/>
        <w:rPr>
          <w:rFonts w:cs="Times New Roman"/>
          <w:sz w:val="18"/>
          <w:szCs w:val="18"/>
        </w:rPr>
      </w:pPr>
      <w:r w:rsidRPr="00AA1F2B">
        <w:rPr>
          <w:rFonts w:cs="Times New Roman"/>
          <w:sz w:val="18"/>
          <w:szCs w:val="18"/>
        </w:rPr>
        <w:t>2.5.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w:t>
      </w:r>
      <w:r w:rsidRPr="00AA1F2B">
        <w:rPr>
          <w:rFonts w:cs="Times New Roman"/>
          <w:sz w:val="18"/>
          <w:szCs w:val="18"/>
        </w:rPr>
        <w:softHyphen/>
        <w:t xml:space="preserve">sienia przy użyciu środków komunikacji elektronicznej. </w:t>
      </w:r>
    </w:p>
    <w:p w:rsidR="00401C5A" w:rsidRPr="00AA1F2B" w:rsidRDefault="00401C5A" w:rsidP="00401C5A">
      <w:pPr>
        <w:suppressAutoHyphens/>
        <w:autoSpaceDE w:val="0"/>
        <w:autoSpaceDN w:val="0"/>
        <w:adjustRightInd w:val="0"/>
        <w:spacing w:after="80"/>
        <w:ind w:left="360" w:hanging="360"/>
        <w:jc w:val="both"/>
        <w:rPr>
          <w:rFonts w:cs="Times New Roman"/>
          <w:sz w:val="18"/>
          <w:szCs w:val="18"/>
        </w:rPr>
      </w:pPr>
      <w:r w:rsidRPr="00AA1F2B">
        <w:rPr>
          <w:rFonts w:cs="Times New Roman"/>
          <w:sz w:val="18"/>
          <w:szCs w:val="18"/>
        </w:rPr>
        <w:t>2.6. Wykonawca może w terminie przewidzianym do wniesienia odwoła</w:t>
      </w:r>
      <w:r w:rsidRPr="00AA1F2B">
        <w:rPr>
          <w:rFonts w:cs="Times New Roman"/>
          <w:sz w:val="18"/>
          <w:szCs w:val="18"/>
        </w:rPr>
        <w:softHyphen/>
        <w:t xml:space="preserve">nia poinformować zamawiającego o niezgodnej z przepisami ustawy czynności podjętej przez niego lub zaniechaniu czynności, do której jest on zobowiązany na podstawie ustawy, na które nie przysługuje odwołanie na podstawie art. 180 ust. 2. </w:t>
      </w:r>
      <w:proofErr w:type="spellStart"/>
      <w:r w:rsidRPr="00AA1F2B">
        <w:rPr>
          <w:rFonts w:cs="Times New Roman"/>
          <w:sz w:val="18"/>
          <w:szCs w:val="18"/>
        </w:rPr>
        <w:t>Pzp</w:t>
      </w:r>
      <w:proofErr w:type="spellEnd"/>
      <w:r w:rsidRPr="00AA1F2B">
        <w:rPr>
          <w:rFonts w:cs="Times New Roman"/>
          <w:sz w:val="18"/>
          <w:szCs w:val="18"/>
        </w:rPr>
        <w:t>.</w:t>
      </w:r>
    </w:p>
    <w:p w:rsidR="00401C5A" w:rsidRPr="00AA1F2B" w:rsidRDefault="00401C5A" w:rsidP="00401C5A">
      <w:pPr>
        <w:suppressAutoHyphens/>
        <w:autoSpaceDE w:val="0"/>
        <w:autoSpaceDN w:val="0"/>
        <w:adjustRightInd w:val="0"/>
        <w:spacing w:after="80"/>
        <w:ind w:left="426" w:hanging="426"/>
        <w:jc w:val="both"/>
        <w:rPr>
          <w:rFonts w:cs="Times New Roman"/>
          <w:sz w:val="18"/>
          <w:szCs w:val="18"/>
        </w:rPr>
      </w:pPr>
      <w:r w:rsidRPr="00AA1F2B">
        <w:rPr>
          <w:rFonts w:cs="Times New Roman"/>
          <w:sz w:val="18"/>
          <w:szCs w:val="18"/>
        </w:rPr>
        <w:t>2.7. W przypadku uznania zasadności przekazanej informacji zamawiający powtarza czynność albo dokonuje czynności zaniechanej, informując o tym wykonawców w sposób przewidziany w ustawie dla tej czynności.</w:t>
      </w:r>
    </w:p>
    <w:p w:rsidR="00401C5A" w:rsidRPr="00AA1F2B" w:rsidRDefault="00401C5A" w:rsidP="00401C5A">
      <w:pPr>
        <w:tabs>
          <w:tab w:val="left" w:pos="0"/>
        </w:tabs>
        <w:suppressAutoHyphens/>
        <w:autoSpaceDE w:val="0"/>
        <w:autoSpaceDN w:val="0"/>
        <w:adjustRightInd w:val="0"/>
        <w:spacing w:after="80"/>
        <w:ind w:left="426" w:hanging="426"/>
        <w:jc w:val="both"/>
        <w:rPr>
          <w:rFonts w:cs="Times New Roman"/>
          <w:sz w:val="18"/>
          <w:szCs w:val="18"/>
        </w:rPr>
      </w:pPr>
      <w:r w:rsidRPr="00AA1F2B">
        <w:rPr>
          <w:rFonts w:cs="Times New Roman"/>
          <w:sz w:val="18"/>
          <w:szCs w:val="18"/>
        </w:rPr>
        <w:t xml:space="preserve">2.8. Na czynności, o których mowa w pkt. 2.7. nie przysługuje odwołanie, z zastrzeżeniem art. 180 ust. 2. </w:t>
      </w:r>
      <w:proofErr w:type="spellStart"/>
      <w:r w:rsidRPr="00AA1F2B">
        <w:rPr>
          <w:rFonts w:cs="Times New Roman"/>
          <w:sz w:val="18"/>
          <w:szCs w:val="18"/>
        </w:rPr>
        <w:t>Pzp</w:t>
      </w:r>
      <w:proofErr w:type="spellEnd"/>
      <w:r w:rsidRPr="00AA1F2B">
        <w:rPr>
          <w:rFonts w:cs="Times New Roman"/>
          <w:sz w:val="18"/>
          <w:szCs w:val="18"/>
        </w:rPr>
        <w:t>.</w:t>
      </w:r>
    </w:p>
    <w:p w:rsidR="00401C5A" w:rsidRPr="00AA1F2B" w:rsidRDefault="00401C5A" w:rsidP="00401C5A">
      <w:pPr>
        <w:suppressAutoHyphens/>
        <w:overflowPunct w:val="0"/>
        <w:autoSpaceDE w:val="0"/>
        <w:autoSpaceDN w:val="0"/>
        <w:adjustRightInd w:val="0"/>
        <w:spacing w:after="80"/>
        <w:jc w:val="both"/>
        <w:textAlignment w:val="baseline"/>
        <w:rPr>
          <w:b/>
          <w:bCs/>
          <w:sz w:val="18"/>
          <w:szCs w:val="18"/>
          <w:u w:val="single"/>
        </w:rPr>
      </w:pPr>
      <w:r w:rsidRPr="00AA1F2B">
        <w:rPr>
          <w:b/>
          <w:bCs/>
          <w:sz w:val="18"/>
          <w:szCs w:val="18"/>
          <w:u w:val="single"/>
        </w:rPr>
        <w:t xml:space="preserve">3. Terminy wnoszenia odwołań: </w:t>
      </w:r>
    </w:p>
    <w:p w:rsidR="00401C5A" w:rsidRPr="00AA1F2B" w:rsidRDefault="00401C5A" w:rsidP="00A36F44">
      <w:pPr>
        <w:numPr>
          <w:ilvl w:val="0"/>
          <w:numId w:val="46"/>
        </w:numPr>
        <w:suppressAutoHyphens/>
        <w:autoSpaceDE w:val="0"/>
        <w:autoSpaceDN w:val="0"/>
        <w:adjustRightInd w:val="0"/>
        <w:spacing w:after="80"/>
        <w:ind w:left="567" w:right="-286" w:hanging="567"/>
        <w:jc w:val="both"/>
        <w:rPr>
          <w:rFonts w:cs="Times New Roman"/>
          <w:strike/>
          <w:sz w:val="18"/>
          <w:szCs w:val="18"/>
        </w:rPr>
      </w:pPr>
      <w:r w:rsidRPr="00AA1F2B">
        <w:rPr>
          <w:rFonts w:cs="Times New Roman"/>
          <w:sz w:val="18"/>
          <w:szCs w:val="18"/>
        </w:rPr>
        <w:t>Odwołanie wnosi się w terminie 5 dni od dnia przesłania informacji o czynności zamawiającego stanowiącej pod</w:t>
      </w:r>
      <w:r w:rsidRPr="00AA1F2B">
        <w:rPr>
          <w:rFonts w:cs="Times New Roman"/>
          <w:sz w:val="18"/>
          <w:szCs w:val="18"/>
        </w:rPr>
        <w:softHyphen/>
        <w:t>stawę jego wniesienia - jeżeli zostały przesłane w sposób</w:t>
      </w:r>
      <w:r w:rsidRPr="00AA1F2B">
        <w:rPr>
          <w:rFonts w:cs="Times New Roman"/>
          <w:strike/>
          <w:sz w:val="18"/>
          <w:szCs w:val="18"/>
        </w:rPr>
        <w:t>.</w:t>
      </w:r>
      <w:r w:rsidRPr="00AA1F2B">
        <w:rPr>
          <w:rFonts w:cs="Times New Roman"/>
          <w:sz w:val="18"/>
          <w:szCs w:val="18"/>
        </w:rPr>
        <w:t xml:space="preserve"> określony w art. 180 ust 5 </w:t>
      </w:r>
      <w:proofErr w:type="spellStart"/>
      <w:r w:rsidRPr="00AA1F2B">
        <w:rPr>
          <w:rFonts w:cs="Times New Roman"/>
          <w:sz w:val="18"/>
          <w:szCs w:val="18"/>
        </w:rPr>
        <w:t>Pzp</w:t>
      </w:r>
      <w:proofErr w:type="spellEnd"/>
      <w:r w:rsidRPr="00AA1F2B">
        <w:rPr>
          <w:rFonts w:cs="Times New Roman"/>
          <w:sz w:val="18"/>
          <w:szCs w:val="18"/>
        </w:rPr>
        <w:t xml:space="preserve"> zdanie drugie albo w terminie 10 dni – jeżeli zostałyby przesłane w inny sposób, </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Odwołanie wobec czynności innych niż określone w pkt. 3.1 i 3.2 wnosi się w terminie 5 dni od dnia, w którym powzięto lub przy za</w:t>
      </w:r>
      <w:r w:rsidRPr="00AA1F2B">
        <w:rPr>
          <w:rFonts w:cs="Times New Roman"/>
          <w:sz w:val="18"/>
          <w:szCs w:val="18"/>
        </w:rPr>
        <w:softHyphen/>
        <w:t>chowaniu należytej staranności można było powziąć wiadomość o okolicznościach stanowiących podstawę jego wniesienia.</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lastRenderedPageBreak/>
        <w:t>W przypadku wniesienia odwołania wobec treści ogłoszenia o zamówieniu lub postanowień specyfikacji istotnych warunków zamówienia zamawiający może przedłużyć termin składania ofert lub termin składania wniosków.</w:t>
      </w:r>
    </w:p>
    <w:p w:rsidR="00401C5A" w:rsidRPr="00AA1F2B" w:rsidRDefault="00401C5A" w:rsidP="00A36F44">
      <w:pPr>
        <w:numPr>
          <w:ilvl w:val="0"/>
          <w:numId w:val="46"/>
        </w:numPr>
        <w:suppressAutoHyphens/>
        <w:autoSpaceDE w:val="0"/>
        <w:autoSpaceDN w:val="0"/>
        <w:adjustRightInd w:val="0"/>
        <w:spacing w:after="80"/>
        <w:ind w:left="567" w:right="-284" w:hanging="567"/>
        <w:jc w:val="both"/>
        <w:rPr>
          <w:rFonts w:cs="Times New Roman"/>
          <w:sz w:val="18"/>
          <w:szCs w:val="18"/>
        </w:rPr>
      </w:pPr>
      <w:r w:rsidRPr="00AA1F2B">
        <w:rPr>
          <w:rFonts w:cs="Times New Roman"/>
          <w:sz w:val="18"/>
          <w:szCs w:val="18"/>
        </w:rPr>
        <w:t>W przypadku wniesienia odwołania po upływie terminu składania ofert bieg terminu związa</w:t>
      </w:r>
      <w:r w:rsidRPr="00AA1F2B">
        <w:rPr>
          <w:rFonts w:cs="Times New Roman"/>
          <w:sz w:val="18"/>
          <w:szCs w:val="18"/>
        </w:rPr>
        <w:softHyphen/>
        <w:t>nia ofertą ulega zawieszeniu do czasu ogłoszenia przez Izbę orzeczenia.</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Zamawiający przesyła niezwłocznie, nie później niż w terminie 2 dni od dnia otrzymania, ko</w:t>
      </w:r>
      <w:r w:rsidRPr="00AA1F2B">
        <w:rPr>
          <w:sz w:val="18"/>
          <w:szCs w:val="18"/>
        </w:rPr>
        <w:softHyphen/>
        <w:t>pię odwołania innym wykonawcom uczestniczącym w postępowaniu o udzielenie zamówienia, a jeżeli odwołanie dotyczy treści ogłoszenia o zamówieniu lub postanowień specyfikacji istotnych warunków zamówienia, zamieszcza ją również na stronie internetowej, na której jest zamiesz</w:t>
      </w:r>
      <w:r w:rsidRPr="00AA1F2B">
        <w:rPr>
          <w:sz w:val="18"/>
          <w:szCs w:val="18"/>
        </w:rPr>
        <w:softHyphen/>
        <w:t>czone ogłoszenie o zamówieniu lub jest udostępniana specyfikacja, wzywając wykonawców do przystąpienia do postępowania odwoławczego.</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Wykonawcy, którzy przystąpili do postępowania odwoławczego, stają się uczestnikami postę</w:t>
      </w:r>
      <w:r w:rsidRPr="00AA1F2B">
        <w:rPr>
          <w:sz w:val="18"/>
          <w:szCs w:val="18"/>
        </w:rPr>
        <w:softHyphen/>
        <w:t>powania odwoławczego, jeżeli mają interes w tym, aby odwołanie zostało rozstrzygnięte na ko</w:t>
      </w:r>
      <w:r w:rsidRPr="00AA1F2B">
        <w:rPr>
          <w:sz w:val="18"/>
          <w:szCs w:val="18"/>
        </w:rPr>
        <w:softHyphen/>
        <w:t>rzyść jednej ze stron.</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w:t>
      </w:r>
      <w:r w:rsidRPr="00AA1F2B">
        <w:rPr>
          <w:sz w:val="18"/>
          <w:szCs w:val="18"/>
        </w:rPr>
        <w:softHyphen/>
        <w:t>nowienie o uwzględnieniu albo oddaleniu opozycji nie przysługuje skarga.</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z w:val="18"/>
          <w:szCs w:val="18"/>
        </w:rPr>
      </w:pPr>
      <w:r w:rsidRPr="00AA1F2B">
        <w:rPr>
          <w:sz w:val="18"/>
          <w:szCs w:val="18"/>
        </w:rPr>
        <w:t>Czynności uczestnika postępowania odwoławczego nie mogą pozostawać w sprzeczności z czynnościami i oświadczeniami strony, do której przystąpił, z zastrzeżeniem zgłoszenia sprzeciwu, przez uczestnika, który przystąpił do postępowania po stronie zamawiającego.</w:t>
      </w:r>
    </w:p>
    <w:p w:rsidR="00401C5A" w:rsidRPr="00AA1F2B" w:rsidRDefault="00401C5A" w:rsidP="00A36F44">
      <w:pPr>
        <w:numPr>
          <w:ilvl w:val="0"/>
          <w:numId w:val="46"/>
        </w:numPr>
        <w:suppressAutoHyphens/>
        <w:overflowPunct w:val="0"/>
        <w:autoSpaceDE w:val="0"/>
        <w:autoSpaceDN w:val="0"/>
        <w:adjustRightInd w:val="0"/>
        <w:spacing w:after="80"/>
        <w:ind w:left="567" w:right="-284" w:hanging="567"/>
        <w:jc w:val="both"/>
        <w:textAlignment w:val="baseline"/>
        <w:rPr>
          <w:strike/>
          <w:sz w:val="18"/>
          <w:szCs w:val="18"/>
        </w:rPr>
      </w:pPr>
      <w:r w:rsidRPr="00AA1F2B">
        <w:rPr>
          <w:sz w:val="18"/>
          <w:szCs w:val="18"/>
        </w:rPr>
        <w:t>Odwołujący oraz wykonawca wezwany zgodnie z ust. 1 nie mogą następnie korzystać ze środ</w:t>
      </w:r>
      <w:r w:rsidRPr="00AA1F2B">
        <w:rPr>
          <w:sz w:val="18"/>
          <w:szCs w:val="18"/>
        </w:rPr>
        <w:softHyphen/>
        <w:t>ków ochrony prawnej wobec czynności zamawiającego wykonanych zgodnie z wyrokiem Izby lub sądu.</w:t>
      </w:r>
    </w:p>
    <w:p w:rsidR="00401C5A" w:rsidRPr="00AA1F2B" w:rsidRDefault="00401C5A" w:rsidP="00401C5A">
      <w:pPr>
        <w:suppressAutoHyphens/>
        <w:overflowPunct w:val="0"/>
        <w:autoSpaceDE w:val="0"/>
        <w:autoSpaceDN w:val="0"/>
        <w:adjustRightInd w:val="0"/>
        <w:ind w:right="-286"/>
        <w:jc w:val="both"/>
        <w:textAlignment w:val="baseline"/>
        <w:rPr>
          <w:sz w:val="18"/>
          <w:szCs w:val="18"/>
        </w:rPr>
      </w:pPr>
      <w:r w:rsidRPr="00AA1F2B">
        <w:rPr>
          <w:b/>
          <w:sz w:val="18"/>
          <w:szCs w:val="18"/>
        </w:rPr>
        <w:t xml:space="preserve">4. Skarga do sądu. </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4.1. Na orzeczenie Izby stronom oraz uczestnikom postępowania odwoławczego przysługuje skar</w:t>
      </w:r>
      <w:r w:rsidRPr="00AA1F2B">
        <w:rPr>
          <w:rFonts w:cs="Times New Roman"/>
          <w:sz w:val="18"/>
          <w:szCs w:val="18"/>
        </w:rPr>
        <w:softHyphen/>
        <w:t>ga do sądu.</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4.2. W postępowaniu toczącym się wskutek wniesienia skargi stosuje się odpowiednio przepisy ustawy z dnia 17 listopada 1964 r. - Kodeks postępowania cywilnego o apelacji, jeżeli przepisy niniejszego rozdziału nie stanowią inaczej.</w:t>
      </w:r>
    </w:p>
    <w:p w:rsidR="00401C5A" w:rsidRPr="00AA1F2B" w:rsidRDefault="00401C5A" w:rsidP="00401C5A">
      <w:pPr>
        <w:suppressAutoHyphens/>
        <w:autoSpaceDE w:val="0"/>
        <w:autoSpaceDN w:val="0"/>
        <w:adjustRightInd w:val="0"/>
        <w:spacing w:after="80"/>
        <w:ind w:left="425" w:hanging="425"/>
        <w:jc w:val="both"/>
        <w:rPr>
          <w:rFonts w:cs="Times New Roman"/>
          <w:sz w:val="18"/>
          <w:szCs w:val="18"/>
        </w:rPr>
      </w:pPr>
      <w:r w:rsidRPr="00AA1F2B">
        <w:rPr>
          <w:rFonts w:cs="Times New Roman"/>
          <w:sz w:val="18"/>
          <w:szCs w:val="18"/>
        </w:rPr>
        <w:t>4.3. Skargę wnosi się do sądu okręgowego właściwego dla siedziby za</w:t>
      </w:r>
      <w:r w:rsidRPr="00AA1F2B">
        <w:rPr>
          <w:rFonts w:cs="Times New Roman"/>
          <w:sz w:val="18"/>
          <w:szCs w:val="18"/>
        </w:rPr>
        <w:softHyphen/>
        <w:t>mawiającego.</w:t>
      </w:r>
    </w:p>
    <w:p w:rsidR="00401C5A" w:rsidRPr="00992286" w:rsidRDefault="00401C5A" w:rsidP="00992286">
      <w:pPr>
        <w:suppressAutoHyphens/>
        <w:autoSpaceDE w:val="0"/>
        <w:autoSpaceDN w:val="0"/>
        <w:adjustRightInd w:val="0"/>
        <w:spacing w:after="80"/>
        <w:ind w:left="425" w:hanging="425"/>
        <w:jc w:val="both"/>
        <w:rPr>
          <w:rFonts w:cs="Times New Roman"/>
          <w:b/>
          <w:sz w:val="18"/>
          <w:szCs w:val="18"/>
        </w:rPr>
      </w:pPr>
      <w:r w:rsidRPr="00AA1F2B">
        <w:rPr>
          <w:rFonts w:cs="Times New Roman"/>
          <w:sz w:val="18"/>
          <w:szCs w:val="18"/>
        </w:rPr>
        <w:t xml:space="preserve">4.4. Skargę wnosi się za pośrednictwem Prezesa Izby w terminie 7 dni od dnia doręczenia orzeczenia Izby, przesyłając jednocześnie jej odpis przeciwnikowi skargi. Złożenie skargi </w:t>
      </w:r>
      <w:r w:rsidRPr="00AA1F2B">
        <w:rPr>
          <w:rFonts w:cs="Times New Roman"/>
          <w:sz w:val="18"/>
          <w:szCs w:val="18"/>
        </w:rPr>
        <w:br/>
        <w:t>w placówce pocztowej operatora publicznego jest równoznaczne z jej wniesieniem.</w:t>
      </w: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566C1" w:rsidRDefault="007566C1" w:rsidP="007566C1">
      <w:pPr>
        <w:autoSpaceDE w:val="0"/>
        <w:autoSpaceDN w:val="0"/>
        <w:adjustRightInd w:val="0"/>
        <w:spacing w:line="360" w:lineRule="auto"/>
        <w:ind w:left="360"/>
        <w:rPr>
          <w:b/>
          <w:sz w:val="18"/>
          <w:szCs w:val="18"/>
        </w:rPr>
      </w:pPr>
      <w:r>
        <w:rPr>
          <w:b/>
          <w:sz w:val="18"/>
          <w:szCs w:val="18"/>
        </w:rPr>
        <w:t>Opracował:</w:t>
      </w:r>
    </w:p>
    <w:p w:rsidR="007566C1" w:rsidRDefault="007566C1" w:rsidP="007566C1">
      <w:pPr>
        <w:autoSpaceDE w:val="0"/>
        <w:autoSpaceDN w:val="0"/>
        <w:adjustRightInd w:val="0"/>
        <w:spacing w:line="360" w:lineRule="auto"/>
        <w:ind w:left="360"/>
        <w:rPr>
          <w:b/>
          <w:sz w:val="18"/>
          <w:szCs w:val="18"/>
        </w:rPr>
      </w:pPr>
      <w:r>
        <w:rPr>
          <w:b/>
          <w:sz w:val="18"/>
          <w:szCs w:val="18"/>
        </w:rPr>
        <w:t>Przemysław Michalski</w:t>
      </w: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7A1750" w:rsidRDefault="007A1750" w:rsidP="00401C5A">
      <w:pPr>
        <w:autoSpaceDE w:val="0"/>
        <w:autoSpaceDN w:val="0"/>
        <w:adjustRightInd w:val="0"/>
        <w:ind w:left="360"/>
        <w:jc w:val="right"/>
        <w:rPr>
          <w:b/>
          <w:sz w:val="18"/>
          <w:szCs w:val="18"/>
        </w:rPr>
      </w:pPr>
    </w:p>
    <w:p w:rsidR="00144E43" w:rsidRPr="00AA1F2B" w:rsidRDefault="00144E43" w:rsidP="00401C5A">
      <w:pPr>
        <w:pStyle w:val="Tytu"/>
        <w:jc w:val="right"/>
        <w:rPr>
          <w:rFonts w:ascii="Verdana" w:hAnsi="Verdana" w:cs="Tahoma"/>
          <w:b/>
          <w:sz w:val="18"/>
          <w:szCs w:val="18"/>
        </w:rPr>
      </w:pPr>
    </w:p>
    <w:sectPr w:rsidR="00144E43" w:rsidRPr="00AA1F2B" w:rsidSect="00AA1D12">
      <w:footerReference w:type="even" r:id="rId9"/>
      <w:footerReference w:type="first" r:id="rId10"/>
      <w:pgSz w:w="11906" w:h="16838"/>
      <w:pgMar w:top="1418" w:right="1418" w:bottom="1276" w:left="1418" w:header="454" w:footer="4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3E6" w:rsidRDefault="007213E6">
      <w:r>
        <w:separator/>
      </w:r>
    </w:p>
  </w:endnote>
  <w:endnote w:type="continuationSeparator" w:id="0">
    <w:p w:rsidR="007213E6" w:rsidRDefault="00721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Bold">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MS Outlook">
    <w:panose1 w:val="05010100010000000000"/>
    <w:charset w:val="02"/>
    <w:family w:val="auto"/>
    <w:pitch w:val="variable"/>
    <w:sig w:usb0="00000000" w:usb1="10000000" w:usb2="00000000" w:usb3="00000000" w:csb0="80000000" w:csb1="00000000"/>
  </w:font>
  <w:font w:name="Antique Olive">
    <w:altName w:val="Trebuchet MS"/>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TT31f280fb10o228096S00">
    <w:altName w:val="Times New Roman"/>
    <w:panose1 w:val="00000000000000000000"/>
    <w:charset w:val="80"/>
    <w:family w:val="auto"/>
    <w:notTrueType/>
    <w:pitch w:val="default"/>
    <w:sig w:usb0="00000007" w:usb1="08070000" w:usb2="00000010" w:usb3="00000000" w:csb0="00020003" w:csb1="00000000"/>
  </w:font>
  <w:font w:name="MSTT31f16d5a04o187074S00">
    <w:altName w:val="Times New Roman"/>
    <w:panose1 w:val="00000000000000000000"/>
    <w:charset w:val="EE"/>
    <w:family w:val="auto"/>
    <w:notTrueType/>
    <w:pitch w:val="default"/>
    <w:sig w:usb0="00000005" w:usb1="08070000" w:usb2="00000010" w:usb3="00000000" w:csb0="00020002" w:csb1="00000000"/>
  </w:font>
  <w:font w:name="TimesNewRomanPSMT">
    <w:charset w:val="00"/>
    <w:family w:val="roman"/>
    <w:pitch w:val="default"/>
  </w:font>
  <w:font w:name="Segoe UI">
    <w:panose1 w:val="020B0502040204020203"/>
    <w:charset w:val="EE"/>
    <w:family w:val="swiss"/>
    <w:pitch w:val="variable"/>
    <w:sig w:usb0="E4002EFF" w:usb1="C000E47F"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80"/>
    <w:family w:val="auto"/>
    <w:notTrueType/>
    <w:pitch w:val="default"/>
    <w:sig w:usb0="00000007" w:usb1="08070000" w:usb2="00000010" w:usb3="00000000" w:csb0="00020003" w:csb1="00000000"/>
  </w:font>
  <w:font w:name="Univers-PL">
    <w:altName w:val="Arial Unicode MS"/>
    <w:panose1 w:val="00000000000000000000"/>
    <w:charset w:val="81"/>
    <w:family w:val="auto"/>
    <w:notTrueType/>
    <w:pitch w:val="default"/>
    <w:sig w:usb0="00000000"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D5" w:rsidRDefault="000854D5">
    <w:pPr>
      <w:pStyle w:val="Stopka"/>
      <w:framePr w:wrap="around" w:vAnchor="text" w:hAnchor="margin" w:xAlign="center" w:y="1"/>
      <w:rPr>
        <w:rStyle w:val="Numerstrony"/>
        <w:sz w:val="22"/>
        <w:szCs w:val="22"/>
      </w:rPr>
    </w:pPr>
    <w:r>
      <w:rPr>
        <w:rStyle w:val="Numerstrony"/>
        <w:sz w:val="22"/>
        <w:szCs w:val="22"/>
      </w:rPr>
      <w:fldChar w:fldCharType="begin"/>
    </w:r>
    <w:r>
      <w:rPr>
        <w:rStyle w:val="Numerstrony"/>
        <w:sz w:val="22"/>
        <w:szCs w:val="22"/>
      </w:rPr>
      <w:instrText xml:space="preserve">PAGE  </w:instrText>
    </w:r>
    <w:r>
      <w:rPr>
        <w:rStyle w:val="Numerstrony"/>
        <w:sz w:val="22"/>
        <w:szCs w:val="22"/>
      </w:rPr>
      <w:fldChar w:fldCharType="end"/>
    </w:r>
  </w:p>
  <w:p w:rsidR="000854D5" w:rsidRDefault="000854D5">
    <w:pPr>
      <w:pStyle w:val="Stopka"/>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4D5" w:rsidRPr="00537471" w:rsidRDefault="000854D5">
    <w:pPr>
      <w:pStyle w:val="Stopka"/>
      <w:rPr>
        <w:sz w:val="22"/>
        <w:szCs w:val="22"/>
      </w:rPr>
    </w:pPr>
    <w:r>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3E6" w:rsidRDefault="007213E6">
      <w:r>
        <w:separator/>
      </w:r>
    </w:p>
  </w:footnote>
  <w:footnote w:type="continuationSeparator" w:id="0">
    <w:p w:rsidR="007213E6" w:rsidRDefault="00721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0521354"/>
    <w:lvl w:ilvl="0">
      <w:numFmt w:val="bullet"/>
      <w:lvlText w:val="*"/>
      <w:lvlJc w:val="left"/>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993"/>
        </w:tabs>
        <w:ind w:left="993" w:firstLine="0"/>
      </w:pPr>
    </w:lvl>
    <w:lvl w:ilvl="1">
      <w:start w:val="1"/>
      <w:numFmt w:val="none"/>
      <w:suff w:val="nothing"/>
      <w:lvlText w:val=""/>
      <w:lvlJc w:val="left"/>
      <w:pPr>
        <w:tabs>
          <w:tab w:val="num" w:pos="993"/>
        </w:tabs>
        <w:ind w:left="993" w:firstLine="0"/>
      </w:pPr>
    </w:lvl>
    <w:lvl w:ilvl="2">
      <w:start w:val="1"/>
      <w:numFmt w:val="none"/>
      <w:suff w:val="nothing"/>
      <w:lvlText w:val=""/>
      <w:lvlJc w:val="left"/>
      <w:pPr>
        <w:tabs>
          <w:tab w:val="num" w:pos="993"/>
        </w:tabs>
        <w:ind w:left="993" w:firstLine="0"/>
      </w:pPr>
    </w:lvl>
    <w:lvl w:ilvl="3">
      <w:start w:val="1"/>
      <w:numFmt w:val="none"/>
      <w:suff w:val="nothing"/>
      <w:lvlText w:val=""/>
      <w:lvlJc w:val="left"/>
      <w:pPr>
        <w:tabs>
          <w:tab w:val="num" w:pos="993"/>
        </w:tabs>
        <w:ind w:left="993" w:firstLine="0"/>
      </w:pPr>
    </w:lvl>
    <w:lvl w:ilvl="4">
      <w:start w:val="1"/>
      <w:numFmt w:val="none"/>
      <w:suff w:val="nothing"/>
      <w:lvlText w:val=""/>
      <w:lvlJc w:val="left"/>
      <w:pPr>
        <w:tabs>
          <w:tab w:val="num" w:pos="993"/>
        </w:tabs>
        <w:ind w:left="993" w:firstLine="0"/>
      </w:pPr>
    </w:lvl>
    <w:lvl w:ilvl="5">
      <w:start w:val="1"/>
      <w:numFmt w:val="none"/>
      <w:suff w:val="nothing"/>
      <w:lvlText w:val=""/>
      <w:lvlJc w:val="left"/>
      <w:pPr>
        <w:tabs>
          <w:tab w:val="num" w:pos="993"/>
        </w:tabs>
        <w:ind w:left="993" w:firstLine="0"/>
      </w:pPr>
    </w:lvl>
    <w:lvl w:ilvl="6">
      <w:start w:val="1"/>
      <w:numFmt w:val="none"/>
      <w:suff w:val="nothing"/>
      <w:lvlText w:val=""/>
      <w:lvlJc w:val="left"/>
      <w:pPr>
        <w:tabs>
          <w:tab w:val="num" w:pos="993"/>
        </w:tabs>
        <w:ind w:left="993" w:firstLine="0"/>
      </w:pPr>
    </w:lvl>
    <w:lvl w:ilvl="7">
      <w:start w:val="1"/>
      <w:numFmt w:val="none"/>
      <w:suff w:val="nothing"/>
      <w:lvlText w:val=""/>
      <w:lvlJc w:val="left"/>
      <w:pPr>
        <w:tabs>
          <w:tab w:val="num" w:pos="993"/>
        </w:tabs>
        <w:ind w:left="993" w:firstLine="0"/>
      </w:pPr>
    </w:lvl>
    <w:lvl w:ilvl="8">
      <w:start w:val="1"/>
      <w:numFmt w:val="none"/>
      <w:suff w:val="nothing"/>
      <w:lvlText w:val=""/>
      <w:lvlJc w:val="left"/>
      <w:pPr>
        <w:tabs>
          <w:tab w:val="num" w:pos="993"/>
        </w:tabs>
        <w:ind w:left="993" w:firstLine="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6"/>
    <w:multiLevelType w:val="multilevel"/>
    <w:tmpl w:val="00000006"/>
    <w:name w:val="WW8Num6"/>
    <w:lvl w:ilvl="0">
      <w:start w:val="1"/>
      <w:numFmt w:val="decimal"/>
      <w:lvlText w:val="%1."/>
      <w:lvlJc w:val="left"/>
      <w:pPr>
        <w:tabs>
          <w:tab w:val="num" w:pos="502"/>
        </w:tabs>
        <w:ind w:left="502" w:hanging="360"/>
      </w:pPr>
      <w:rPr>
        <w:sz w:val="22"/>
        <w:szCs w:val="22"/>
      </w:rPr>
    </w:lvl>
    <w:lvl w:ilvl="1">
      <w:start w:val="1"/>
      <w:numFmt w:val="decimal"/>
      <w:lvlText w:val="%2."/>
      <w:lvlJc w:val="left"/>
      <w:pPr>
        <w:tabs>
          <w:tab w:val="num" w:pos="1647"/>
        </w:tabs>
        <w:ind w:left="1647" w:hanging="360"/>
      </w:pPr>
    </w:lvl>
    <w:lvl w:ilvl="2">
      <w:start w:val="2"/>
      <w:numFmt w:val="decimal"/>
      <w:lvlText w:val="%3."/>
      <w:lvlJc w:val="left"/>
      <w:pPr>
        <w:tabs>
          <w:tab w:val="num" w:pos="2367"/>
        </w:tabs>
        <w:ind w:left="2367" w:hanging="360"/>
      </w:pPr>
      <w:rPr>
        <w:rFonts w:hint="default"/>
      </w:rPr>
    </w:lvl>
    <w:lvl w:ilvl="3">
      <w:start w:val="1"/>
      <w:numFmt w:val="decimal"/>
      <w:lvlText w:val="%4."/>
      <w:lvlJc w:val="left"/>
      <w:pPr>
        <w:tabs>
          <w:tab w:val="num" w:pos="2912"/>
        </w:tabs>
        <w:ind w:left="2912" w:hanging="360"/>
      </w:pPr>
    </w:lvl>
    <w:lvl w:ilvl="4">
      <w:start w:val="1"/>
      <w:numFmt w:val="decimal"/>
      <w:lvlText w:val="%5."/>
      <w:lvlJc w:val="left"/>
      <w:pPr>
        <w:tabs>
          <w:tab w:val="num" w:pos="3807"/>
        </w:tabs>
        <w:ind w:left="3807" w:hanging="360"/>
      </w:pPr>
    </w:lvl>
    <w:lvl w:ilvl="5">
      <w:start w:val="1"/>
      <w:numFmt w:val="decimal"/>
      <w:lvlText w:val="%6."/>
      <w:lvlJc w:val="left"/>
      <w:pPr>
        <w:tabs>
          <w:tab w:val="num" w:pos="4527"/>
        </w:tabs>
        <w:ind w:left="4527" w:hanging="360"/>
      </w:pPr>
    </w:lvl>
    <w:lvl w:ilvl="6">
      <w:start w:val="1"/>
      <w:numFmt w:val="decimal"/>
      <w:lvlText w:val="%7."/>
      <w:lvlJc w:val="left"/>
      <w:pPr>
        <w:tabs>
          <w:tab w:val="num" w:pos="5247"/>
        </w:tabs>
        <w:ind w:left="5247" w:hanging="360"/>
      </w:pPr>
    </w:lvl>
    <w:lvl w:ilvl="7">
      <w:start w:val="1"/>
      <w:numFmt w:val="decimal"/>
      <w:lvlText w:val="%8."/>
      <w:lvlJc w:val="left"/>
      <w:pPr>
        <w:tabs>
          <w:tab w:val="num" w:pos="5967"/>
        </w:tabs>
        <w:ind w:left="5967" w:hanging="360"/>
      </w:pPr>
    </w:lvl>
    <w:lvl w:ilvl="8">
      <w:start w:val="1"/>
      <w:numFmt w:val="decimal"/>
      <w:lvlText w:val="%9."/>
      <w:lvlJc w:val="left"/>
      <w:pPr>
        <w:tabs>
          <w:tab w:val="num" w:pos="6687"/>
        </w:tabs>
        <w:ind w:left="6687" w:hanging="360"/>
      </w:pPr>
    </w:lvl>
  </w:abstractNum>
  <w:abstractNum w:abstractNumId="4" w15:restartNumberingAfterBreak="0">
    <w:nsid w:val="00000009"/>
    <w:multiLevelType w:val="multilevel"/>
    <w:tmpl w:val="00000009"/>
    <w:name w:val="WW8Num10"/>
    <w:lvl w:ilvl="0">
      <w:start w:val="1"/>
      <w:numFmt w:val="lowerLetter"/>
      <w:lvlText w:val="%1."/>
      <w:lvlJc w:val="left"/>
      <w:pPr>
        <w:tabs>
          <w:tab w:val="num" w:pos="720"/>
        </w:tabs>
        <w:ind w:left="720" w:hanging="360"/>
      </w:pPr>
    </w:lvl>
    <w:lvl w:ilvl="1">
      <w:start w:val="4"/>
      <w:numFmt w:val="decimal"/>
      <w:lvlText w:val="%2."/>
      <w:lvlJc w:val="left"/>
      <w:pPr>
        <w:tabs>
          <w:tab w:val="num" w:pos="1440"/>
        </w:tabs>
        <w:ind w:left="1440" w:hanging="360"/>
      </w:pPr>
      <w:rPr>
        <w:b/>
      </w:rPr>
    </w:lvl>
    <w:lvl w:ilvl="2">
      <w:start w:val="1"/>
      <w:numFmt w:val="decimal"/>
      <w:lvlText w:val="6.%3."/>
      <w:lvlJc w:val="left"/>
      <w:pPr>
        <w:tabs>
          <w:tab w:val="num" w:pos="2340"/>
        </w:tabs>
        <w:ind w:left="2340" w:hanging="360"/>
      </w:pPr>
    </w:lvl>
    <w:lvl w:ilvl="3">
      <w:start w:val="1"/>
      <w:numFmt w:val="decimal"/>
      <w:lvlText w:val="6.%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C"/>
    <w:multiLevelType w:val="singleLevel"/>
    <w:tmpl w:val="0000000C"/>
    <w:name w:val="WW8Num14"/>
    <w:lvl w:ilvl="0">
      <w:start w:val="1"/>
      <w:numFmt w:val="decimal"/>
      <w:lvlText w:val="%1)"/>
      <w:lvlJc w:val="left"/>
      <w:pPr>
        <w:tabs>
          <w:tab w:val="num" w:pos="926"/>
        </w:tabs>
        <w:ind w:left="926" w:hanging="360"/>
      </w:pPr>
      <w:rPr>
        <w:sz w:val="18"/>
        <w:szCs w:val="18"/>
      </w:rPr>
    </w:lvl>
  </w:abstractNum>
  <w:abstractNum w:abstractNumId="6" w15:restartNumberingAfterBreak="0">
    <w:nsid w:val="00000010"/>
    <w:multiLevelType w:val="singleLevel"/>
    <w:tmpl w:val="00000010"/>
    <w:name w:val="WW8Num17"/>
    <w:lvl w:ilvl="0">
      <w:start w:val="1"/>
      <w:numFmt w:val="decimal"/>
      <w:lvlText w:val="%1)"/>
      <w:lvlJc w:val="left"/>
      <w:pPr>
        <w:tabs>
          <w:tab w:val="num" w:pos="0"/>
        </w:tabs>
        <w:ind w:left="720" w:hanging="360"/>
      </w:pPr>
    </w:lvl>
  </w:abstractNum>
  <w:abstractNum w:abstractNumId="7" w15:restartNumberingAfterBreak="0">
    <w:nsid w:val="00000023"/>
    <w:multiLevelType w:val="singleLevel"/>
    <w:tmpl w:val="FA44A45C"/>
    <w:name w:val="WW8Num37"/>
    <w:lvl w:ilvl="0">
      <w:start w:val="1"/>
      <w:numFmt w:val="decimal"/>
      <w:lvlText w:val="%1."/>
      <w:lvlJc w:val="left"/>
      <w:pPr>
        <w:tabs>
          <w:tab w:val="num" w:pos="700"/>
        </w:tabs>
        <w:ind w:left="700" w:hanging="360"/>
      </w:pPr>
      <w:rPr>
        <w:rFonts w:ascii="Verdana" w:hAnsi="Verdana" w:cs="Tahoma" w:hint="default"/>
        <w:sz w:val="22"/>
        <w:szCs w:val="18"/>
      </w:rPr>
    </w:lvl>
  </w:abstractNum>
  <w:abstractNum w:abstractNumId="8" w15:restartNumberingAfterBreak="0">
    <w:nsid w:val="013A2AB5"/>
    <w:multiLevelType w:val="multilevel"/>
    <w:tmpl w:val="B1CEE224"/>
    <w:lvl w:ilvl="0">
      <w:start w:val="13"/>
      <w:numFmt w:val="decimal"/>
      <w:lvlText w:val="%1."/>
      <w:lvlJc w:val="left"/>
      <w:pPr>
        <w:ind w:left="480" w:hanging="480"/>
      </w:pPr>
      <w:rPr>
        <w:rFonts w:cs="Arial" w:hint="default"/>
      </w:rPr>
    </w:lvl>
    <w:lvl w:ilvl="1">
      <w:start w:val="4"/>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9"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3B302E"/>
    <w:multiLevelType w:val="multilevel"/>
    <w:tmpl w:val="227409E0"/>
    <w:lvl w:ilvl="0">
      <w:start w:val="14"/>
      <w:numFmt w:val="decimal"/>
      <w:lvlText w:val="%1."/>
      <w:lvlJc w:val="left"/>
      <w:pPr>
        <w:ind w:left="510" w:hanging="510"/>
      </w:pPr>
      <w:rPr>
        <w:rFonts w:hint="default"/>
      </w:rPr>
    </w:lvl>
    <w:lvl w:ilvl="1">
      <w:start w:val="1"/>
      <w:numFmt w:val="decimal"/>
      <w:lvlText w:val="16.%2."/>
      <w:lvlJc w:val="left"/>
      <w:pPr>
        <w:ind w:left="720" w:hanging="720"/>
      </w:pPr>
      <w:rPr>
        <w:rFonts w:hint="default"/>
        <w:b w:val="0"/>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F770E22"/>
    <w:multiLevelType w:val="hybridMultilevel"/>
    <w:tmpl w:val="B2DAC412"/>
    <w:lvl w:ilvl="0" w:tplc="0415000F">
      <w:start w:val="1"/>
      <w:numFmt w:val="decimal"/>
      <w:lvlText w:val="%1."/>
      <w:lvlJc w:val="left"/>
      <w:pPr>
        <w:ind w:left="720" w:hanging="360"/>
      </w:pPr>
    </w:lvl>
    <w:lvl w:ilvl="1" w:tplc="D4F66450">
      <w:start w:val="1"/>
      <w:numFmt w:val="decimal"/>
      <w:lvlText w:val="10.%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6A30F0"/>
    <w:multiLevelType w:val="hybridMultilevel"/>
    <w:tmpl w:val="AC7ECC8A"/>
    <w:lvl w:ilvl="0" w:tplc="FFFFFFF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A108FF0">
      <w:start w:val="1"/>
      <w:numFmt w:val="decimal"/>
      <w:lvlText w:val="%3)"/>
      <w:lvlJc w:val="left"/>
      <w:pPr>
        <w:tabs>
          <w:tab w:val="num" w:pos="1994"/>
        </w:tabs>
        <w:ind w:left="1994" w:hanging="14"/>
      </w:pPr>
      <w:rPr>
        <w:rFonts w:hint="default"/>
      </w:rPr>
    </w:lvl>
    <w:lvl w:ilvl="3" w:tplc="8F6E01D0">
      <w:start w:val="1"/>
      <w:numFmt w:val="lowerLetter"/>
      <w:lvlText w:val="%4)"/>
      <w:lvlJc w:val="left"/>
      <w:pPr>
        <w:tabs>
          <w:tab w:val="num" w:pos="710"/>
        </w:tabs>
        <w:ind w:left="710" w:hanging="284"/>
      </w:pPr>
      <w:rPr>
        <w:rFonts w:hint="default"/>
      </w:rPr>
    </w:lvl>
    <w:lvl w:ilvl="4" w:tplc="5A108FF0">
      <w:start w:val="1"/>
      <w:numFmt w:val="decimal"/>
      <w:lvlText w:val="%5)"/>
      <w:lvlJc w:val="left"/>
      <w:pPr>
        <w:tabs>
          <w:tab w:val="num" w:pos="3254"/>
        </w:tabs>
        <w:ind w:left="3254" w:hanging="14"/>
      </w:pPr>
      <w:rPr>
        <w:rFonts w:hint="default"/>
      </w:rPr>
    </w:lvl>
    <w:lvl w:ilvl="5" w:tplc="80C2FE78">
      <w:start w:val="16"/>
      <w:numFmt w:val="decimal"/>
      <w:lvlText w:val="%6."/>
      <w:lvlJc w:val="left"/>
      <w:pPr>
        <w:ind w:left="4500" w:hanging="360"/>
      </w:pPr>
      <w:rPr>
        <w:rFonts w:hint="default"/>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2806C16"/>
    <w:multiLevelType w:val="hybridMultilevel"/>
    <w:tmpl w:val="C95ED010"/>
    <w:lvl w:ilvl="0" w:tplc="7B76D1DE">
      <w:start w:val="1"/>
      <w:numFmt w:val="decimal"/>
      <w:lvlText w:val="6.%1."/>
      <w:lvlJc w:val="right"/>
      <w:pPr>
        <w:ind w:left="720" w:hanging="360"/>
      </w:pPr>
      <w:rPr>
        <w:rFonts w:ascii="Verdana" w:hAnsi="Verdana" w:hint="default"/>
        <w:b w:val="0"/>
        <w:sz w:val="18"/>
        <w:szCs w:val="18"/>
      </w:rPr>
    </w:lvl>
    <w:lvl w:ilvl="1" w:tplc="04150019" w:tentative="1">
      <w:start w:val="1"/>
      <w:numFmt w:val="lowerLetter"/>
      <w:lvlText w:val="%2."/>
      <w:lvlJc w:val="left"/>
      <w:pPr>
        <w:ind w:left="1440" w:hanging="360"/>
      </w:pPr>
    </w:lvl>
    <w:lvl w:ilvl="2" w:tplc="9C40E1BE">
      <w:start w:val="1"/>
      <w:numFmt w:val="decimal"/>
      <w:lvlText w:val="%3."/>
      <w:lvlJc w:val="right"/>
      <w:pPr>
        <w:ind w:left="180" w:hanging="180"/>
      </w:pPr>
      <w:rPr>
        <w:rFonts w:ascii="Verdana" w:eastAsia="Times New Roman" w:hAnsi="Verdana" w:cs="Times New Roman"/>
        <w:b w:val="0"/>
      </w:rPr>
    </w:lvl>
    <w:lvl w:ilvl="3" w:tplc="AB94B78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4C7664"/>
    <w:multiLevelType w:val="hybridMultilevel"/>
    <w:tmpl w:val="298A0540"/>
    <w:lvl w:ilvl="0" w:tplc="04150011">
      <w:start w:val="1"/>
      <w:numFmt w:val="decimal"/>
      <w:lvlText w:val="%1)"/>
      <w:lvlJc w:val="left"/>
      <w:pPr>
        <w:ind w:left="360" w:hanging="360"/>
      </w:pPr>
    </w:lvl>
    <w:lvl w:ilvl="1" w:tplc="CF360572">
      <w:start w:val="1"/>
      <w:numFmt w:val="decimal"/>
      <w:lvlText w:val="%2."/>
      <w:lvlJc w:val="left"/>
      <w:pPr>
        <w:tabs>
          <w:tab w:val="num" w:pos="1298"/>
        </w:tabs>
        <w:ind w:left="1298" w:hanging="360"/>
      </w:pPr>
      <w:rPr>
        <w:rFonts w:ascii="Tahoma" w:eastAsia="Verdana,Bold" w:hAnsi="Tahoma" w:cs="Tahoma"/>
        <w:b w:val="0"/>
      </w:rPr>
    </w:lvl>
    <w:lvl w:ilvl="2" w:tplc="9D74D864">
      <w:start w:val="1"/>
      <w:numFmt w:val="decimal"/>
      <w:lvlText w:val="%3."/>
      <w:lvlJc w:val="left"/>
      <w:pPr>
        <w:tabs>
          <w:tab w:val="num" w:pos="2018"/>
        </w:tabs>
        <w:ind w:left="2018" w:hanging="360"/>
      </w:pPr>
      <w:rPr>
        <w:b w:val="0"/>
      </w:rPr>
    </w:lvl>
    <w:lvl w:ilvl="3" w:tplc="7EC6DAA8">
      <w:start w:val="1"/>
      <w:numFmt w:val="decimal"/>
      <w:lvlText w:val="%4."/>
      <w:lvlJc w:val="left"/>
      <w:pPr>
        <w:tabs>
          <w:tab w:val="num" w:pos="2738"/>
        </w:tabs>
        <w:ind w:left="2738" w:hanging="360"/>
      </w:pPr>
      <w:rPr>
        <w:b w:val="0"/>
        <w:sz w:val="20"/>
        <w:szCs w:val="20"/>
      </w:rPr>
    </w:lvl>
    <w:lvl w:ilvl="4" w:tplc="04150019">
      <w:start w:val="1"/>
      <w:numFmt w:val="decimal"/>
      <w:lvlText w:val="%5."/>
      <w:lvlJc w:val="left"/>
      <w:pPr>
        <w:tabs>
          <w:tab w:val="num" w:pos="3458"/>
        </w:tabs>
        <w:ind w:left="3458" w:hanging="360"/>
      </w:pPr>
    </w:lvl>
    <w:lvl w:ilvl="5" w:tplc="0415001B">
      <w:start w:val="1"/>
      <w:numFmt w:val="decimal"/>
      <w:lvlText w:val="%6."/>
      <w:lvlJc w:val="left"/>
      <w:pPr>
        <w:tabs>
          <w:tab w:val="num" w:pos="4178"/>
        </w:tabs>
        <w:ind w:left="4178" w:hanging="360"/>
      </w:pPr>
    </w:lvl>
    <w:lvl w:ilvl="6" w:tplc="0415000F">
      <w:start w:val="1"/>
      <w:numFmt w:val="decimal"/>
      <w:lvlText w:val="%7."/>
      <w:lvlJc w:val="left"/>
      <w:pPr>
        <w:tabs>
          <w:tab w:val="num" w:pos="4898"/>
        </w:tabs>
        <w:ind w:left="4898" w:hanging="360"/>
      </w:pPr>
    </w:lvl>
    <w:lvl w:ilvl="7" w:tplc="04150019">
      <w:start w:val="1"/>
      <w:numFmt w:val="decimal"/>
      <w:lvlText w:val="%8."/>
      <w:lvlJc w:val="left"/>
      <w:pPr>
        <w:tabs>
          <w:tab w:val="num" w:pos="5618"/>
        </w:tabs>
        <w:ind w:left="5618" w:hanging="360"/>
      </w:pPr>
    </w:lvl>
    <w:lvl w:ilvl="8" w:tplc="0415001B">
      <w:start w:val="1"/>
      <w:numFmt w:val="decimal"/>
      <w:lvlText w:val="%9."/>
      <w:lvlJc w:val="left"/>
      <w:pPr>
        <w:tabs>
          <w:tab w:val="num" w:pos="6338"/>
        </w:tabs>
        <w:ind w:left="6338" w:hanging="360"/>
      </w:pPr>
    </w:lvl>
  </w:abstractNum>
  <w:abstractNum w:abstractNumId="15" w15:restartNumberingAfterBreak="0">
    <w:nsid w:val="15A462A0"/>
    <w:multiLevelType w:val="multilevel"/>
    <w:tmpl w:val="514AED82"/>
    <w:lvl w:ilvl="0">
      <w:start w:val="1"/>
      <w:numFmt w:val="lowerLetter"/>
      <w:lvlText w:val="%1)"/>
      <w:lvlJc w:val="left"/>
      <w:rPr>
        <w:rFonts w:ascii="Verdana" w:eastAsia="Times New Roman" w:hAnsi="Verdana" w:cs="Times New Roman" w:hint="default"/>
        <w:b w:val="0"/>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6351185"/>
    <w:multiLevelType w:val="multilevel"/>
    <w:tmpl w:val="A4782800"/>
    <w:lvl w:ilvl="0">
      <w:start w:val="3"/>
      <w:numFmt w:val="decimal"/>
      <w:lvlText w:val="%1."/>
      <w:lvlJc w:val="left"/>
      <w:pPr>
        <w:ind w:left="390" w:hanging="390"/>
      </w:pPr>
      <w:rPr>
        <w:rFonts w:ascii="Verdana" w:hAnsi="Verdana" w:hint="default"/>
        <w:b/>
        <w:sz w:val="20"/>
        <w:szCs w:val="2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6B301CE"/>
    <w:multiLevelType w:val="hybridMultilevel"/>
    <w:tmpl w:val="1A1C2A24"/>
    <w:lvl w:ilvl="0" w:tplc="F864D2A2">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6EF7F6B"/>
    <w:multiLevelType w:val="multilevel"/>
    <w:tmpl w:val="4FFE27BE"/>
    <w:lvl w:ilvl="0">
      <w:start w:val="1"/>
      <w:numFmt w:val="decimal"/>
      <w:lvlText w:val="%1)"/>
      <w:lvlJc w:val="left"/>
      <w:pPr>
        <w:tabs>
          <w:tab w:val="num" w:pos="1080"/>
        </w:tabs>
        <w:ind w:left="1080" w:hanging="360"/>
      </w:pPr>
      <w:rPr>
        <w:rFonts w:hint="default"/>
        <w:b w:val="0"/>
      </w:rPr>
    </w:lvl>
    <w:lvl w:ilvl="1">
      <w:start w:val="2"/>
      <w:numFmt w:val="decimal"/>
      <w:lvlText w:val="%2)"/>
      <w:lvlJc w:val="left"/>
      <w:pPr>
        <w:tabs>
          <w:tab w:val="num" w:pos="360"/>
        </w:tabs>
        <w:ind w:left="360" w:hanging="360"/>
      </w:pPr>
      <w:rPr>
        <w:rFonts w:hint="default"/>
        <w:b/>
        <w:color w:val="auto"/>
      </w:rPr>
    </w:lvl>
    <w:lvl w:ilvl="2">
      <w:start w:val="6"/>
      <w:numFmt w:val="decimal"/>
      <w:lvlText w:val="%3."/>
      <w:lvlJc w:val="left"/>
      <w:pPr>
        <w:tabs>
          <w:tab w:val="num" w:pos="2700"/>
        </w:tabs>
        <w:ind w:left="2700" w:hanging="360"/>
      </w:pPr>
      <w:rPr>
        <w:rFonts w:hint="default"/>
        <w:b/>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left"/>
      <w:pPr>
        <w:tabs>
          <w:tab w:val="num" w:pos="6840"/>
        </w:tabs>
        <w:ind w:left="6840" w:hanging="180"/>
      </w:pPr>
      <w:rPr>
        <w:rFonts w:hint="default"/>
      </w:rPr>
    </w:lvl>
  </w:abstractNum>
  <w:abstractNum w:abstractNumId="19" w15:restartNumberingAfterBreak="0">
    <w:nsid w:val="1908766F"/>
    <w:multiLevelType w:val="hybridMultilevel"/>
    <w:tmpl w:val="FDFE7B86"/>
    <w:lvl w:ilvl="0" w:tplc="FFFFFFFF">
      <w:start w:val="1"/>
      <w:numFmt w:val="decimal"/>
      <w:lvlText w:val="Załącznik nr %1 – "/>
      <w:lvlJc w:val="right"/>
      <w:pPr>
        <w:tabs>
          <w:tab w:val="num" w:pos="52"/>
        </w:tabs>
        <w:ind w:left="52" w:hanging="52"/>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0" w15:restartNumberingAfterBreak="0">
    <w:nsid w:val="1B28110A"/>
    <w:multiLevelType w:val="hybridMultilevel"/>
    <w:tmpl w:val="A444350C"/>
    <w:lvl w:ilvl="0" w:tplc="04150017">
      <w:start w:val="1"/>
      <w:numFmt w:val="lowerLetter"/>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1" w15:restartNumberingAfterBreak="0">
    <w:nsid w:val="1EC10891"/>
    <w:multiLevelType w:val="hybridMultilevel"/>
    <w:tmpl w:val="868632D4"/>
    <w:lvl w:ilvl="0" w:tplc="0415000F">
      <w:start w:val="1"/>
      <w:numFmt w:val="lowerLetter"/>
      <w:lvlText w:val="%1."/>
      <w:lvlJc w:val="righ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EC7642F"/>
    <w:multiLevelType w:val="hybridMultilevel"/>
    <w:tmpl w:val="6B48FF6C"/>
    <w:lvl w:ilvl="0" w:tplc="04150019">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21F61075"/>
    <w:multiLevelType w:val="hybridMultilevel"/>
    <w:tmpl w:val="2286F638"/>
    <w:lvl w:ilvl="0" w:tplc="90D259E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824691"/>
    <w:multiLevelType w:val="hybridMultilevel"/>
    <w:tmpl w:val="E74A9208"/>
    <w:lvl w:ilvl="0" w:tplc="04150011">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26791F84"/>
    <w:multiLevelType w:val="multilevel"/>
    <w:tmpl w:val="6F9E7766"/>
    <w:lvl w:ilvl="0">
      <w:start w:val="1"/>
      <w:numFmt w:val="decimal"/>
      <w:lvlText w:val="%1."/>
      <w:lvlJc w:val="right"/>
      <w:pPr>
        <w:ind w:left="720" w:hanging="360"/>
      </w:pPr>
      <w:rPr>
        <w:rFonts w:hint="default"/>
        <w:b w:val="0"/>
      </w:rPr>
    </w:lvl>
    <w:lvl w:ilvl="1">
      <w:start w:val="1"/>
      <w:numFmt w:val="decimal"/>
      <w:isLgl/>
      <w:lvlText w:val="%2)"/>
      <w:lvlJc w:val="left"/>
      <w:pPr>
        <w:ind w:left="720" w:hanging="720"/>
      </w:pPr>
      <w:rPr>
        <w:rFonts w:ascii="Verdana" w:eastAsia="Times New Roman" w:hAnsi="Verdana" w:cs="Arial"/>
        <w:color w:val="FF0000"/>
        <w:sz w:val="18"/>
        <w:szCs w:val="1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28D11070"/>
    <w:multiLevelType w:val="hybridMultilevel"/>
    <w:tmpl w:val="EF8C9640"/>
    <w:lvl w:ilvl="0" w:tplc="2E283536">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9C40E1BE">
      <w:start w:val="1"/>
      <w:numFmt w:val="decimal"/>
      <w:lvlText w:val="%3."/>
      <w:lvlJc w:val="right"/>
      <w:pPr>
        <w:ind w:left="180" w:hanging="180"/>
      </w:pPr>
      <w:rPr>
        <w:rFonts w:ascii="Verdana" w:eastAsia="Times New Roman" w:hAnsi="Verdana" w:cs="Times New Roman"/>
        <w:b w:val="0"/>
      </w:rPr>
    </w:lvl>
    <w:lvl w:ilvl="3" w:tplc="AB94B780">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9C40B4D"/>
    <w:multiLevelType w:val="hybridMultilevel"/>
    <w:tmpl w:val="5508A3C2"/>
    <w:lvl w:ilvl="0" w:tplc="E460CBCE">
      <w:start w:val="1"/>
      <w:numFmt w:val="decimal"/>
      <w:lvlText w:val="%1."/>
      <w:lvlJc w:val="left"/>
      <w:pPr>
        <w:tabs>
          <w:tab w:val="num" w:pos="360"/>
        </w:tabs>
        <w:ind w:left="340" w:hanging="340"/>
      </w:pPr>
      <w:rPr>
        <w:rFonts w:ascii="Verdana" w:hAnsi="Verdana" w:hint="default"/>
        <w:b w:val="0"/>
        <w:i w:val="0"/>
        <w:sz w:val="18"/>
        <w:szCs w:val="18"/>
      </w:rPr>
    </w:lvl>
    <w:lvl w:ilvl="1" w:tplc="FFFFFFFF">
      <w:start w:val="16"/>
      <w:numFmt w:val="decimal"/>
      <w:lvlText w:val="%2."/>
      <w:lvlJc w:val="left"/>
      <w:pPr>
        <w:tabs>
          <w:tab w:val="num" w:pos="-207"/>
        </w:tabs>
        <w:ind w:left="-567" w:firstLine="0"/>
      </w:pPr>
      <w:rPr>
        <w:rFonts w:ascii="Bookman Old Style" w:hAnsi="Bookman Old Style" w:hint="default"/>
        <w:b/>
        <w:i w:val="0"/>
        <w:sz w:val="24"/>
      </w:r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28" w15:restartNumberingAfterBreak="0">
    <w:nsid w:val="2B0F2B16"/>
    <w:multiLevelType w:val="multilevel"/>
    <w:tmpl w:val="2F8439D0"/>
    <w:styleLink w:val="WWNum36"/>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307C49C2"/>
    <w:multiLevelType w:val="multilevel"/>
    <w:tmpl w:val="310C1052"/>
    <w:lvl w:ilvl="0">
      <w:start w:val="1"/>
      <w:numFmt w:val="decimal"/>
      <w:lvlText w:val="%1."/>
      <w:lvlJc w:val="righ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31E321B4"/>
    <w:multiLevelType w:val="hybridMultilevel"/>
    <w:tmpl w:val="54E2E6B4"/>
    <w:lvl w:ilvl="0" w:tplc="04150019">
      <w:start w:val="1"/>
      <w:numFmt w:val="decimal"/>
      <w:lvlText w:val="%1)"/>
      <w:lvlJc w:val="left"/>
      <w:pPr>
        <w:tabs>
          <w:tab w:val="num" w:pos="786"/>
        </w:tabs>
        <w:ind w:left="786"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2812FF5"/>
    <w:multiLevelType w:val="hybridMultilevel"/>
    <w:tmpl w:val="4F54A970"/>
    <w:lvl w:ilvl="0" w:tplc="FFFFFFFF">
      <w:start w:val="1"/>
      <w:numFmt w:val="decimal"/>
      <w:lvlText w:val="%1."/>
      <w:lvlJc w:val="right"/>
      <w:pPr>
        <w:tabs>
          <w:tab w:val="num" w:pos="360"/>
        </w:tabs>
        <w:ind w:left="360" w:hanging="360"/>
      </w:pPr>
      <w:rPr>
        <w:rFonts w:hint="default"/>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DCBEE19C">
      <w:start w:val="1"/>
      <w:numFmt w:val="lowerLetter"/>
      <w:lvlText w:val="%3)"/>
      <w:lvlJc w:val="left"/>
      <w:pPr>
        <w:tabs>
          <w:tab w:val="num" w:pos="1980"/>
        </w:tabs>
        <w:ind w:left="1980" w:hanging="360"/>
      </w:pPr>
      <w:rPr>
        <w:rFonts w:hint="default"/>
      </w:rPr>
    </w:lvl>
    <w:lvl w:ilvl="3" w:tplc="51F478DC">
      <w:start w:val="9"/>
      <w:numFmt w:val="decimal"/>
      <w:lvlText w:val="4.%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356F2FB9"/>
    <w:multiLevelType w:val="multilevel"/>
    <w:tmpl w:val="19DEA6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9827E6"/>
    <w:multiLevelType w:val="hybridMultilevel"/>
    <w:tmpl w:val="A1C6C57A"/>
    <w:lvl w:ilvl="0" w:tplc="FFFFFFFF">
      <w:start w:val="1"/>
      <w:numFmt w:val="lowerLetter"/>
      <w:lvlText w:val="%1)"/>
      <w:lvlJc w:val="left"/>
      <w:pPr>
        <w:tabs>
          <w:tab w:val="num" w:pos="1065"/>
        </w:tabs>
        <w:ind w:left="1065" w:hanging="360"/>
      </w:pPr>
      <w:rPr>
        <w:rFonts w:hint="default"/>
      </w:rPr>
    </w:lvl>
    <w:lvl w:ilvl="1" w:tplc="9A88F09E">
      <w:start w:val="1"/>
      <w:numFmt w:val="bullet"/>
      <w:lvlText w:val=""/>
      <w:lvlJc w:val="left"/>
      <w:pPr>
        <w:tabs>
          <w:tab w:val="num" w:pos="1785"/>
        </w:tabs>
        <w:ind w:left="1785" w:hanging="360"/>
      </w:pPr>
      <w:rPr>
        <w:rFonts w:ascii="Symbol" w:hAnsi="Symbol" w:hint="default"/>
      </w:rPr>
    </w:lvl>
    <w:lvl w:ilvl="2" w:tplc="D80CC3E0">
      <w:start w:val="4"/>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15:restartNumberingAfterBreak="0">
    <w:nsid w:val="3A9D48C2"/>
    <w:multiLevelType w:val="hybridMultilevel"/>
    <w:tmpl w:val="5F2805E8"/>
    <w:lvl w:ilvl="0" w:tplc="BD6C5448">
      <w:start w:val="1"/>
      <w:numFmt w:val="decimal"/>
      <w:lvlText w:val="%1."/>
      <w:lvlJc w:val="left"/>
      <w:pPr>
        <w:tabs>
          <w:tab w:val="num" w:pos="360"/>
        </w:tabs>
        <w:ind w:left="360" w:hanging="360"/>
      </w:pPr>
      <w:rPr>
        <w:rFonts w:hint="default"/>
      </w:rPr>
    </w:lvl>
    <w:lvl w:ilvl="1" w:tplc="76F2C230">
      <w:start w:val="1"/>
      <w:numFmt w:val="decimal"/>
      <w:lvlText w:val="1.%2"/>
      <w:lvlJc w:val="left"/>
      <w:pPr>
        <w:tabs>
          <w:tab w:val="num" w:pos="720"/>
        </w:tabs>
        <w:ind w:left="720" w:hanging="360"/>
      </w:pPr>
      <w:rPr>
        <w:rFonts w:hint="default"/>
      </w:rPr>
    </w:lvl>
    <w:lvl w:ilvl="2" w:tplc="0415001B">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5" w15:restartNumberingAfterBreak="0">
    <w:nsid w:val="3DB04E44"/>
    <w:multiLevelType w:val="multilevel"/>
    <w:tmpl w:val="07EC6A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070"/>
        </w:tabs>
        <w:ind w:left="1070" w:hanging="360"/>
      </w:pPr>
      <w:rPr>
        <w:rFonts w:hint="default"/>
        <w:sz w:val="18"/>
        <w:szCs w:val="18"/>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EA21EC3"/>
    <w:multiLevelType w:val="hybridMultilevel"/>
    <w:tmpl w:val="D496042A"/>
    <w:lvl w:ilvl="0" w:tplc="3AC0373E">
      <w:start w:val="1"/>
      <w:numFmt w:val="lowerLetter"/>
      <w:lvlText w:val="%1."/>
      <w:lvlJc w:val="right"/>
      <w:pPr>
        <w:ind w:left="1287" w:hanging="360"/>
      </w:pPr>
      <w:rPr>
        <w:rFonts w:ascii="Verdana" w:hAnsi="Verdana" w:cs="Bookman Old Style" w:hint="default"/>
        <w:b w:val="0"/>
        <w:bCs w:val="0"/>
        <w:i w:val="0"/>
        <w:sz w:val="18"/>
        <w:szCs w:val="18"/>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415062CC"/>
    <w:multiLevelType w:val="hybridMultilevel"/>
    <w:tmpl w:val="1B54D622"/>
    <w:lvl w:ilvl="0" w:tplc="5DE0E30A">
      <w:start w:val="1"/>
      <w:numFmt w:val="decimal"/>
      <w:lvlText w:val="13.%1."/>
      <w:lvlJc w:val="left"/>
      <w:pPr>
        <w:ind w:left="360" w:hanging="360"/>
      </w:pPr>
      <w:rPr>
        <w:rFonts w:hint="default"/>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6043C89"/>
    <w:multiLevelType w:val="hybridMultilevel"/>
    <w:tmpl w:val="54D8373C"/>
    <w:lvl w:ilvl="0" w:tplc="DC90065C">
      <w:start w:val="8"/>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DA41C9"/>
    <w:multiLevelType w:val="hybridMultilevel"/>
    <w:tmpl w:val="184428FC"/>
    <w:lvl w:ilvl="0" w:tplc="E9F4D790">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8425A45"/>
    <w:multiLevelType w:val="hybridMultilevel"/>
    <w:tmpl w:val="C0FC096E"/>
    <w:lvl w:ilvl="0" w:tplc="FAECCED2">
      <w:start w:val="1"/>
      <w:numFmt w:val="decimal"/>
      <w:lvlText w:val="5.%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86D525E"/>
    <w:multiLevelType w:val="multilevel"/>
    <w:tmpl w:val="00000006"/>
    <w:name w:val="WW8Num52"/>
    <w:lvl w:ilvl="0">
      <w:start w:val="1"/>
      <w:numFmt w:val="decimal"/>
      <w:lvlText w:val="%1."/>
      <w:lvlJc w:val="left"/>
      <w:pPr>
        <w:tabs>
          <w:tab w:val="num" w:pos="0"/>
        </w:tabs>
        <w:ind w:left="0" w:firstLine="0"/>
      </w:pPr>
    </w:lvl>
    <w:lvl w:ilvl="1">
      <w:start w:val="1"/>
      <w:numFmt w:val="decimal"/>
      <w:lvlText w:val="%2)"/>
      <w:lvlJc w:val="left"/>
      <w:pPr>
        <w:tabs>
          <w:tab w:val="num" w:pos="360"/>
        </w:tabs>
        <w:ind w:left="360" w:firstLine="0"/>
      </w:pPr>
    </w:lvl>
    <w:lvl w:ilvl="2">
      <w:start w:val="1"/>
      <w:numFmt w:val="lowerRoman"/>
      <w:lvlText w:val="%3."/>
      <w:lvlJc w:val="right"/>
      <w:pPr>
        <w:tabs>
          <w:tab w:val="num" w:pos="0"/>
        </w:tabs>
        <w:ind w:left="0" w:firstLine="0"/>
      </w:pPr>
    </w:lvl>
    <w:lvl w:ilvl="3">
      <w:start w:val="1"/>
      <w:numFmt w:val="decimal"/>
      <w:lvlText w:val="%4."/>
      <w:lvlJc w:val="left"/>
      <w:pPr>
        <w:tabs>
          <w:tab w:val="num" w:pos="426"/>
        </w:tabs>
        <w:ind w:left="426"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48842957"/>
    <w:multiLevelType w:val="multilevel"/>
    <w:tmpl w:val="5DFCFA8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43" w15:restartNumberingAfterBreak="0">
    <w:nsid w:val="491D2068"/>
    <w:multiLevelType w:val="hybridMultilevel"/>
    <w:tmpl w:val="07B86BD6"/>
    <w:lvl w:ilvl="0" w:tplc="89145ECE">
      <w:start w:val="1"/>
      <w:numFmt w:val="decimal"/>
      <w:pStyle w:val="TEKSTNORMALNY"/>
      <w:lvlText w:val="%1."/>
      <w:lvlJc w:val="left"/>
      <w:pPr>
        <w:tabs>
          <w:tab w:val="num" w:pos="360"/>
        </w:tabs>
        <w:ind w:left="0" w:firstLine="0"/>
      </w:pPr>
      <w:rPr>
        <w:rFonts w:ascii="Tahoma" w:hAnsi="Tahoma" w:cs="Times New Roman" w:hint="default"/>
        <w:b w:val="0"/>
        <w:i w:val="0"/>
        <w:caps w:val="0"/>
        <w:strike w:val="0"/>
        <w:dstrike w:val="0"/>
        <w:vanish w:val="0"/>
        <w:color w:val="000000"/>
        <w:sz w:val="18"/>
        <w:szCs w:val="24"/>
        <w:vertAlign w:val="baseli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4A0B4370"/>
    <w:multiLevelType w:val="hybridMultilevel"/>
    <w:tmpl w:val="B6AEDF6E"/>
    <w:lvl w:ilvl="0" w:tplc="FFFFFFFF">
      <w:start w:val="1"/>
      <w:numFmt w:val="lowerLetter"/>
      <w:lvlText w:val="%1)"/>
      <w:lvlJc w:val="left"/>
      <w:pPr>
        <w:tabs>
          <w:tab w:val="num" w:pos="1065"/>
        </w:tabs>
        <w:ind w:left="1065" w:hanging="360"/>
      </w:pPr>
      <w:rPr>
        <w:rFonts w:hint="default"/>
      </w:rPr>
    </w:lvl>
    <w:lvl w:ilvl="1" w:tplc="437690CE">
      <w:start w:val="1"/>
      <w:numFmt w:val="decimal"/>
      <w:lvlText w:val="%2."/>
      <w:lvlJc w:val="left"/>
      <w:pPr>
        <w:tabs>
          <w:tab w:val="num" w:pos="502"/>
        </w:tabs>
        <w:ind w:left="502" w:hanging="360"/>
      </w:pPr>
      <w:rPr>
        <w:rFonts w:hint="default"/>
        <w:b w:val="0"/>
      </w:rPr>
    </w:lvl>
    <w:lvl w:ilvl="2" w:tplc="17B4AC78">
      <w:start w:val="1"/>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45" w15:restartNumberingAfterBreak="0">
    <w:nsid w:val="4C72760B"/>
    <w:multiLevelType w:val="hybridMultilevel"/>
    <w:tmpl w:val="85323724"/>
    <w:lvl w:ilvl="0" w:tplc="AB264AF4">
      <w:start w:val="1"/>
      <w:numFmt w:val="decimal"/>
      <w:lvlText w:val="%1."/>
      <w:lvlJc w:val="right"/>
      <w:pPr>
        <w:tabs>
          <w:tab w:val="num" w:pos="360"/>
        </w:tabs>
        <w:ind w:left="360" w:hanging="360"/>
      </w:pPr>
      <w:rPr>
        <w:rFonts w:hint="default"/>
        <w:strike w:val="0"/>
      </w:rPr>
    </w:lvl>
    <w:lvl w:ilvl="1" w:tplc="FFFFFFFF">
      <w:start w:val="1"/>
      <w:numFmt w:val="bullet"/>
      <w:lvlText w:val="-"/>
      <w:lvlJc w:val="left"/>
      <w:pPr>
        <w:tabs>
          <w:tab w:val="num" w:pos="1080"/>
        </w:tabs>
        <w:ind w:left="1080" w:hanging="360"/>
      </w:pPr>
      <w:rPr>
        <w:rFonts w:ascii="Times New Roman" w:eastAsia="Times New Roman" w:hAnsi="Times New Roman" w:cs="Times New Roman" w:hint="default"/>
      </w:rPr>
    </w:lvl>
    <w:lvl w:ilvl="2" w:tplc="DCBEE19C">
      <w:start w:val="1"/>
      <w:numFmt w:val="lowerLetter"/>
      <w:lvlText w:val="%3)"/>
      <w:lvlJc w:val="left"/>
      <w:pPr>
        <w:tabs>
          <w:tab w:val="num" w:pos="1980"/>
        </w:tabs>
        <w:ind w:left="1980" w:hanging="360"/>
      </w:pPr>
      <w:rPr>
        <w:rFonts w:hint="default"/>
      </w:rPr>
    </w:lvl>
    <w:lvl w:ilvl="3" w:tplc="51F478DC">
      <w:start w:val="9"/>
      <w:numFmt w:val="decimal"/>
      <w:lvlText w:val="4.%4."/>
      <w:lvlJc w:val="left"/>
      <w:pPr>
        <w:tabs>
          <w:tab w:val="num" w:pos="2520"/>
        </w:tabs>
        <w:ind w:left="2520" w:hanging="36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6" w15:restartNumberingAfterBreak="0">
    <w:nsid w:val="4C8B256C"/>
    <w:multiLevelType w:val="hybridMultilevel"/>
    <w:tmpl w:val="BDD088A4"/>
    <w:lvl w:ilvl="0" w:tplc="88C2E86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0DC5330"/>
    <w:multiLevelType w:val="multilevel"/>
    <w:tmpl w:val="DDCC54DE"/>
    <w:lvl w:ilvl="0">
      <w:start w:val="1"/>
      <w:numFmt w:val="decimal"/>
      <w:lvlText w:val="%1)"/>
      <w:lvlJc w:val="left"/>
      <w:pPr>
        <w:tabs>
          <w:tab w:val="num" w:pos="720"/>
        </w:tabs>
        <w:ind w:left="720" w:hanging="360"/>
      </w:pPr>
      <w:rPr>
        <w:rFonts w:hint="default"/>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5A4BC2"/>
    <w:multiLevelType w:val="hybridMultilevel"/>
    <w:tmpl w:val="0AC462C6"/>
    <w:lvl w:ilvl="0" w:tplc="FFFFFFFF">
      <w:start w:val="1"/>
      <w:numFmt w:val="decimal"/>
      <w:lvlText w:val="2.%1."/>
      <w:lvlJc w:val="left"/>
      <w:pPr>
        <w:tabs>
          <w:tab w:val="num" w:pos="540"/>
        </w:tabs>
        <w:ind w:left="540" w:hanging="360"/>
      </w:pPr>
      <w:rPr>
        <w:rFonts w:hint="default"/>
        <w:b/>
        <w:i w:val="0"/>
      </w:rPr>
    </w:lvl>
    <w:lvl w:ilvl="1" w:tplc="FFFFFFFF">
      <w:numFmt w:val="bullet"/>
      <w:lvlText w:val="–"/>
      <w:lvlJc w:val="left"/>
      <w:pPr>
        <w:tabs>
          <w:tab w:val="num" w:pos="1260"/>
        </w:tabs>
        <w:ind w:left="1183" w:hanging="283"/>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9" w15:restartNumberingAfterBreak="0">
    <w:nsid w:val="57872C40"/>
    <w:multiLevelType w:val="hybridMultilevel"/>
    <w:tmpl w:val="5BECFC08"/>
    <w:lvl w:ilvl="0" w:tplc="04150011">
      <w:start w:val="1"/>
      <w:numFmt w:val="decimal"/>
      <w:lvlText w:val="%1)"/>
      <w:lvlJc w:val="left"/>
      <w:pPr>
        <w:tabs>
          <w:tab w:val="num" w:pos="480"/>
        </w:tabs>
        <w:ind w:left="480" w:hanging="360"/>
      </w:pPr>
    </w:lvl>
    <w:lvl w:ilvl="1" w:tplc="FFFFFFFF">
      <w:start w:val="4"/>
      <w:numFmt w:val="upperRoman"/>
      <w:lvlText w:val="%2."/>
      <w:lvlJc w:val="left"/>
      <w:pPr>
        <w:tabs>
          <w:tab w:val="num" w:pos="2508"/>
        </w:tabs>
        <w:ind w:left="2508" w:hanging="720"/>
      </w:pPr>
      <w:rPr>
        <w:rFonts w:hint="default"/>
      </w:r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50" w15:restartNumberingAfterBreak="0">
    <w:nsid w:val="5A537A27"/>
    <w:multiLevelType w:val="multilevel"/>
    <w:tmpl w:val="0052A6B6"/>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647E12EB"/>
    <w:multiLevelType w:val="hybridMultilevel"/>
    <w:tmpl w:val="E3A24ED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66436948"/>
    <w:multiLevelType w:val="hybridMultilevel"/>
    <w:tmpl w:val="D50477F8"/>
    <w:lvl w:ilvl="0" w:tplc="D8C235EE">
      <w:start w:val="1"/>
      <w:numFmt w:val="decimal"/>
      <w:lvlText w:val="3.%1."/>
      <w:lvlJc w:val="left"/>
      <w:pPr>
        <w:ind w:left="720" w:hanging="360"/>
      </w:pPr>
      <w:rPr>
        <w:rFonts w:hint="default"/>
        <w:b w:val="0"/>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6452BC4"/>
    <w:multiLevelType w:val="hybridMultilevel"/>
    <w:tmpl w:val="E07EFC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70E696EA">
      <w:start w:val="1"/>
      <w:numFmt w:val="decimal"/>
      <w:lvlText w:val="%3)"/>
      <w:lvlJc w:val="right"/>
      <w:pPr>
        <w:ind w:left="2732" w:hanging="180"/>
      </w:pPr>
      <w:rPr>
        <w:rFonts w:ascii="Verdana" w:eastAsia="Times New Roman" w:hAnsi="Verdana" w:cs="Tahoma"/>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7CD7156"/>
    <w:multiLevelType w:val="hybridMultilevel"/>
    <w:tmpl w:val="58063E40"/>
    <w:lvl w:ilvl="0" w:tplc="910CF6A8">
      <w:start w:val="1"/>
      <w:numFmt w:val="decimal"/>
      <w:lvlText w:val="%1."/>
      <w:lvlJc w:val="left"/>
      <w:pPr>
        <w:ind w:left="720" w:hanging="360"/>
      </w:pPr>
      <w:rPr>
        <w:b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416C8"/>
    <w:multiLevelType w:val="hybridMultilevel"/>
    <w:tmpl w:val="EAEAAFF8"/>
    <w:lvl w:ilvl="0" w:tplc="FFFFFFFF">
      <w:start w:val="1"/>
      <w:numFmt w:val="lowerLetter"/>
      <w:lvlText w:val="%1)"/>
      <w:lvlJc w:val="left"/>
      <w:pPr>
        <w:tabs>
          <w:tab w:val="num" w:pos="1065"/>
        </w:tabs>
        <w:ind w:left="1065" w:hanging="360"/>
      </w:pPr>
      <w:rPr>
        <w:rFonts w:hint="default"/>
      </w:rPr>
    </w:lvl>
    <w:lvl w:ilvl="1" w:tplc="04150003">
      <w:start w:val="1"/>
      <w:numFmt w:val="bullet"/>
      <w:lvlText w:val="o"/>
      <w:lvlJc w:val="left"/>
      <w:pPr>
        <w:tabs>
          <w:tab w:val="num" w:pos="1785"/>
        </w:tabs>
        <w:ind w:left="1785" w:hanging="360"/>
      </w:pPr>
      <w:rPr>
        <w:rFonts w:ascii="Courier New" w:hAnsi="Courier New" w:cs="Courier New" w:hint="default"/>
      </w:rPr>
    </w:lvl>
    <w:lvl w:ilvl="2" w:tplc="D80CC3E0">
      <w:start w:val="4"/>
      <w:numFmt w:val="lowerLetter"/>
      <w:lvlText w:val="%3)"/>
      <w:lvlJc w:val="left"/>
      <w:pPr>
        <w:tabs>
          <w:tab w:val="num" w:pos="2685"/>
        </w:tabs>
        <w:ind w:left="2685" w:hanging="360"/>
      </w:pPr>
      <w:rPr>
        <w:rFonts w:hint="default"/>
      </w:r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56" w15:restartNumberingAfterBreak="0">
    <w:nsid w:val="773A503F"/>
    <w:multiLevelType w:val="multilevel"/>
    <w:tmpl w:val="A2F882CC"/>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7" w15:restartNumberingAfterBreak="0">
    <w:nsid w:val="7785037F"/>
    <w:multiLevelType w:val="hybridMultilevel"/>
    <w:tmpl w:val="8D42B26E"/>
    <w:lvl w:ilvl="0" w:tplc="1C2E6E66">
      <w:start w:val="1"/>
      <w:numFmt w:val="lowerLetter"/>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8" w15:restartNumberingAfterBreak="0">
    <w:nsid w:val="7B2F10C9"/>
    <w:multiLevelType w:val="hybridMultilevel"/>
    <w:tmpl w:val="2976E8A2"/>
    <w:lvl w:ilvl="0" w:tplc="0C30FB70">
      <w:start w:val="1"/>
      <w:numFmt w:val="lowerLetter"/>
      <w:lvlText w:val="%1."/>
      <w:lvlJc w:val="left"/>
      <w:pPr>
        <w:ind w:left="786" w:hanging="360"/>
      </w:pPr>
      <w:rPr>
        <w:rFonts w:ascii="Verdana" w:eastAsia="Times New Roman" w:hAnsi="Verdana" w:cs="Tahoma" w:hint="default"/>
        <w:b w:val="0"/>
        <w:i w:val="0"/>
        <w:sz w:val="18"/>
        <w:szCs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7DAF02A3"/>
    <w:multiLevelType w:val="hybridMultilevel"/>
    <w:tmpl w:val="C1AEC2A4"/>
    <w:lvl w:ilvl="0" w:tplc="EA1A7A80">
      <w:start w:val="1"/>
      <w:numFmt w:val="lowerLetter"/>
      <w:lvlText w:val="%1)"/>
      <w:lvlJc w:val="left"/>
      <w:pPr>
        <w:tabs>
          <w:tab w:val="num" w:pos="1980"/>
        </w:tabs>
        <w:ind w:left="19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DC65703"/>
    <w:multiLevelType w:val="hybridMultilevel"/>
    <w:tmpl w:val="D332A716"/>
    <w:lvl w:ilvl="0" w:tplc="F864D2A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A47A43B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46CC8092">
      <w:start w:val="1"/>
      <w:numFmt w:val="decimal"/>
      <w:lvlText w:val="%7."/>
      <w:lvlJc w:val="left"/>
      <w:pPr>
        <w:ind w:left="5040" w:hanging="360"/>
      </w:pPr>
      <w:rPr>
        <w:b w:val="0"/>
        <w:i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EB30F3"/>
    <w:multiLevelType w:val="multilevel"/>
    <w:tmpl w:val="2E26EBE6"/>
    <w:lvl w:ilvl="0">
      <w:start w:val="11"/>
      <w:numFmt w:val="decimal"/>
      <w:lvlText w:val="%1."/>
      <w:lvlJc w:val="left"/>
      <w:pPr>
        <w:ind w:left="480" w:hanging="480"/>
      </w:pPr>
      <w:rPr>
        <w:rFonts w:cs="Arial" w:hint="default"/>
      </w:rPr>
    </w:lvl>
    <w:lvl w:ilvl="1">
      <w:start w:val="4"/>
      <w:numFmt w:val="decimal"/>
      <w:lvlText w:val="%1.%2."/>
      <w:lvlJc w:val="left"/>
      <w:pPr>
        <w:ind w:left="720" w:hanging="720"/>
      </w:pPr>
      <w:rPr>
        <w:rFonts w:cs="Arial" w:hint="default"/>
        <w:strike w:val="0"/>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800" w:hanging="180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56"/>
        <w:lvlJc w:val="left"/>
        <w:rPr>
          <w:rFonts w:ascii="Arial" w:hAnsi="Arial" w:hint="default"/>
        </w:rPr>
      </w:lvl>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numFmt w:val="bullet"/>
        <w:lvlText w:val="-"/>
        <w:legacy w:legacy="1" w:legacySpace="0" w:legacyIndent="360"/>
        <w:lvlJc w:val="left"/>
        <w:pPr>
          <w:ind w:left="360" w:hanging="360"/>
        </w:pPr>
      </w:lvl>
    </w:lvlOverride>
  </w:num>
  <w:num w:numId="7">
    <w:abstractNumId w:val="45"/>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6"/>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1"/>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lvlOverride w:ilvl="0"/>
    <w:lvlOverride w:ilvl="1">
      <w:startOverride w:val="1"/>
    </w:lvlOverride>
    <w:lvlOverride w:ilvl="2"/>
    <w:lvlOverride w:ilvl="3"/>
    <w:lvlOverride w:ilvl="4"/>
    <w:lvlOverride w:ilvl="5"/>
    <w:lvlOverride w:ilvl="6"/>
    <w:lvlOverride w:ilvl="7"/>
    <w:lvlOverride w:ilvl="8"/>
  </w:num>
  <w:num w:numId="44">
    <w:abstractNumId w:val="47"/>
    <w:lvlOverride w:ilvl="0">
      <w:startOverride w:val="1"/>
    </w:lvlOverride>
    <w:lvlOverride w:ilvl="1"/>
    <w:lvlOverride w:ilvl="2"/>
    <w:lvlOverride w:ilvl="3"/>
    <w:lvlOverride w:ilvl="4"/>
    <w:lvlOverride w:ilvl="5"/>
    <w:lvlOverride w:ilvl="6"/>
    <w:lvlOverride w:ilvl="7"/>
    <w:lvlOverride w:ilvl="8"/>
  </w:num>
  <w:num w:numId="4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5"/>
  </w:num>
  <w:num w:numId="53">
    <w:abstractNumId w:val="9"/>
  </w:num>
  <w:num w:numId="54">
    <w:abstractNumId w:val="20"/>
  </w:num>
  <w:num w:numId="55">
    <w:abstractNumId w:val="51"/>
  </w:num>
  <w:num w:numId="56">
    <w:abstractNumId w:val="14"/>
  </w:num>
  <w:num w:numId="57">
    <w:abstractNumId w:val="32"/>
  </w:num>
  <w:num w:numId="58">
    <w:abstractNumId w:val="15"/>
  </w:num>
  <w:num w:numId="59">
    <w:abstractNumId w:val="2"/>
  </w:num>
  <w:num w:numId="60">
    <w:abstractNumId w:val="28"/>
  </w:num>
  <w:num w:numId="61">
    <w:abstractNumId w:val="28"/>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5010"/>
    <w:rsid w:val="00000AFB"/>
    <w:rsid w:val="00000CC6"/>
    <w:rsid w:val="00002B81"/>
    <w:rsid w:val="00004870"/>
    <w:rsid w:val="0000573B"/>
    <w:rsid w:val="00007F08"/>
    <w:rsid w:val="0001027C"/>
    <w:rsid w:val="0001137C"/>
    <w:rsid w:val="00011ABC"/>
    <w:rsid w:val="000125BB"/>
    <w:rsid w:val="00013144"/>
    <w:rsid w:val="0001396A"/>
    <w:rsid w:val="00013B65"/>
    <w:rsid w:val="00013FC3"/>
    <w:rsid w:val="0001482D"/>
    <w:rsid w:val="00015E47"/>
    <w:rsid w:val="00015F23"/>
    <w:rsid w:val="000161CF"/>
    <w:rsid w:val="00017099"/>
    <w:rsid w:val="000174EE"/>
    <w:rsid w:val="0002145E"/>
    <w:rsid w:val="000216C6"/>
    <w:rsid w:val="00022214"/>
    <w:rsid w:val="00022754"/>
    <w:rsid w:val="000233C9"/>
    <w:rsid w:val="000238E1"/>
    <w:rsid w:val="00024889"/>
    <w:rsid w:val="00026849"/>
    <w:rsid w:val="00027072"/>
    <w:rsid w:val="00027518"/>
    <w:rsid w:val="00027BC1"/>
    <w:rsid w:val="000318F7"/>
    <w:rsid w:val="00031D13"/>
    <w:rsid w:val="000328E6"/>
    <w:rsid w:val="00034062"/>
    <w:rsid w:val="000349F2"/>
    <w:rsid w:val="00035F81"/>
    <w:rsid w:val="000363E3"/>
    <w:rsid w:val="000365DF"/>
    <w:rsid w:val="00037599"/>
    <w:rsid w:val="00040630"/>
    <w:rsid w:val="000414C0"/>
    <w:rsid w:val="00042673"/>
    <w:rsid w:val="000432D2"/>
    <w:rsid w:val="00043892"/>
    <w:rsid w:val="00044006"/>
    <w:rsid w:val="00044B5E"/>
    <w:rsid w:val="00044E04"/>
    <w:rsid w:val="00045576"/>
    <w:rsid w:val="00045C96"/>
    <w:rsid w:val="00045FB5"/>
    <w:rsid w:val="000466B2"/>
    <w:rsid w:val="00047AB1"/>
    <w:rsid w:val="00051480"/>
    <w:rsid w:val="0005186A"/>
    <w:rsid w:val="00052BE5"/>
    <w:rsid w:val="00055CAB"/>
    <w:rsid w:val="00055DAD"/>
    <w:rsid w:val="00056316"/>
    <w:rsid w:val="0005659A"/>
    <w:rsid w:val="00061CE6"/>
    <w:rsid w:val="00062162"/>
    <w:rsid w:val="000623A8"/>
    <w:rsid w:val="00062D0D"/>
    <w:rsid w:val="00062DF5"/>
    <w:rsid w:val="00064EE8"/>
    <w:rsid w:val="00065842"/>
    <w:rsid w:val="00066260"/>
    <w:rsid w:val="00070BB5"/>
    <w:rsid w:val="00070C95"/>
    <w:rsid w:val="000726E0"/>
    <w:rsid w:val="00075450"/>
    <w:rsid w:val="00075AAC"/>
    <w:rsid w:val="00075C36"/>
    <w:rsid w:val="00076275"/>
    <w:rsid w:val="000802B2"/>
    <w:rsid w:val="000810BA"/>
    <w:rsid w:val="00081363"/>
    <w:rsid w:val="00081A33"/>
    <w:rsid w:val="00084BCE"/>
    <w:rsid w:val="00084FF5"/>
    <w:rsid w:val="000853A0"/>
    <w:rsid w:val="000854D5"/>
    <w:rsid w:val="00085797"/>
    <w:rsid w:val="00085CD5"/>
    <w:rsid w:val="00086083"/>
    <w:rsid w:val="000872AF"/>
    <w:rsid w:val="0008773C"/>
    <w:rsid w:val="000917DA"/>
    <w:rsid w:val="0009363E"/>
    <w:rsid w:val="00093B61"/>
    <w:rsid w:val="0009407C"/>
    <w:rsid w:val="00095D78"/>
    <w:rsid w:val="00095F27"/>
    <w:rsid w:val="000967BC"/>
    <w:rsid w:val="000969D3"/>
    <w:rsid w:val="00096C43"/>
    <w:rsid w:val="000A03E0"/>
    <w:rsid w:val="000A0AF4"/>
    <w:rsid w:val="000A26EE"/>
    <w:rsid w:val="000A2AD8"/>
    <w:rsid w:val="000A5457"/>
    <w:rsid w:val="000A68B9"/>
    <w:rsid w:val="000B0849"/>
    <w:rsid w:val="000B1836"/>
    <w:rsid w:val="000B27ED"/>
    <w:rsid w:val="000B2952"/>
    <w:rsid w:val="000B32EE"/>
    <w:rsid w:val="000B3D1E"/>
    <w:rsid w:val="000B436A"/>
    <w:rsid w:val="000B5487"/>
    <w:rsid w:val="000B6351"/>
    <w:rsid w:val="000C0727"/>
    <w:rsid w:val="000C0B9F"/>
    <w:rsid w:val="000C14F5"/>
    <w:rsid w:val="000C1CB6"/>
    <w:rsid w:val="000C3A97"/>
    <w:rsid w:val="000C4C88"/>
    <w:rsid w:val="000C5311"/>
    <w:rsid w:val="000C537B"/>
    <w:rsid w:val="000C6A08"/>
    <w:rsid w:val="000C7142"/>
    <w:rsid w:val="000C7D9C"/>
    <w:rsid w:val="000D028A"/>
    <w:rsid w:val="000D12EB"/>
    <w:rsid w:val="000D199C"/>
    <w:rsid w:val="000D3686"/>
    <w:rsid w:val="000D3A16"/>
    <w:rsid w:val="000D4297"/>
    <w:rsid w:val="000D65EB"/>
    <w:rsid w:val="000D68C4"/>
    <w:rsid w:val="000D7887"/>
    <w:rsid w:val="000D7BDA"/>
    <w:rsid w:val="000E134A"/>
    <w:rsid w:val="000E23A0"/>
    <w:rsid w:val="000E2F10"/>
    <w:rsid w:val="000E5B29"/>
    <w:rsid w:val="000E7AC8"/>
    <w:rsid w:val="000F0A04"/>
    <w:rsid w:val="000F39D2"/>
    <w:rsid w:val="000F3F28"/>
    <w:rsid w:val="000F4585"/>
    <w:rsid w:val="000F4E05"/>
    <w:rsid w:val="000F4F12"/>
    <w:rsid w:val="000F549C"/>
    <w:rsid w:val="000F5E57"/>
    <w:rsid w:val="000F61E2"/>
    <w:rsid w:val="0010026D"/>
    <w:rsid w:val="00100362"/>
    <w:rsid w:val="0010037B"/>
    <w:rsid w:val="00102D6D"/>
    <w:rsid w:val="001030A2"/>
    <w:rsid w:val="00103926"/>
    <w:rsid w:val="001050B5"/>
    <w:rsid w:val="0010540B"/>
    <w:rsid w:val="00105710"/>
    <w:rsid w:val="00105ECD"/>
    <w:rsid w:val="001070EE"/>
    <w:rsid w:val="00107467"/>
    <w:rsid w:val="00107F30"/>
    <w:rsid w:val="00110158"/>
    <w:rsid w:val="0011037C"/>
    <w:rsid w:val="001105D8"/>
    <w:rsid w:val="00111373"/>
    <w:rsid w:val="00111A2D"/>
    <w:rsid w:val="0011264B"/>
    <w:rsid w:val="00112748"/>
    <w:rsid w:val="00112977"/>
    <w:rsid w:val="001134B0"/>
    <w:rsid w:val="00114830"/>
    <w:rsid w:val="00114941"/>
    <w:rsid w:val="00114E44"/>
    <w:rsid w:val="00115B00"/>
    <w:rsid w:val="00116C35"/>
    <w:rsid w:val="001172B8"/>
    <w:rsid w:val="001175CC"/>
    <w:rsid w:val="00117758"/>
    <w:rsid w:val="001200DC"/>
    <w:rsid w:val="00120253"/>
    <w:rsid w:val="00121121"/>
    <w:rsid w:val="001219C7"/>
    <w:rsid w:val="00122E22"/>
    <w:rsid w:val="00123DCF"/>
    <w:rsid w:val="0012444D"/>
    <w:rsid w:val="00124632"/>
    <w:rsid w:val="001251B6"/>
    <w:rsid w:val="00130D6D"/>
    <w:rsid w:val="00131553"/>
    <w:rsid w:val="00131D0B"/>
    <w:rsid w:val="00131EDF"/>
    <w:rsid w:val="00132E96"/>
    <w:rsid w:val="00134C69"/>
    <w:rsid w:val="0013628E"/>
    <w:rsid w:val="00137F5D"/>
    <w:rsid w:val="00140864"/>
    <w:rsid w:val="001428E8"/>
    <w:rsid w:val="00143398"/>
    <w:rsid w:val="00144979"/>
    <w:rsid w:val="00144E43"/>
    <w:rsid w:val="00145B3B"/>
    <w:rsid w:val="00147380"/>
    <w:rsid w:val="00147AE7"/>
    <w:rsid w:val="0015359C"/>
    <w:rsid w:val="00153AFC"/>
    <w:rsid w:val="00160ACA"/>
    <w:rsid w:val="00160E33"/>
    <w:rsid w:val="00161023"/>
    <w:rsid w:val="001614AF"/>
    <w:rsid w:val="00161849"/>
    <w:rsid w:val="00162D33"/>
    <w:rsid w:val="00162ED5"/>
    <w:rsid w:val="00164B10"/>
    <w:rsid w:val="001654A1"/>
    <w:rsid w:val="0016573F"/>
    <w:rsid w:val="00165820"/>
    <w:rsid w:val="00165EDD"/>
    <w:rsid w:val="00167702"/>
    <w:rsid w:val="001710A2"/>
    <w:rsid w:val="001723F4"/>
    <w:rsid w:val="00172AD6"/>
    <w:rsid w:val="00173373"/>
    <w:rsid w:val="00175EEE"/>
    <w:rsid w:val="001767DC"/>
    <w:rsid w:val="00176C1E"/>
    <w:rsid w:val="0017789F"/>
    <w:rsid w:val="00177C20"/>
    <w:rsid w:val="001815E3"/>
    <w:rsid w:val="00182513"/>
    <w:rsid w:val="0018485C"/>
    <w:rsid w:val="00184AF4"/>
    <w:rsid w:val="00185287"/>
    <w:rsid w:val="00191337"/>
    <w:rsid w:val="001918F2"/>
    <w:rsid w:val="0019268C"/>
    <w:rsid w:val="001936F2"/>
    <w:rsid w:val="001942AF"/>
    <w:rsid w:val="001945EB"/>
    <w:rsid w:val="00197CB1"/>
    <w:rsid w:val="001A1B0D"/>
    <w:rsid w:val="001A351E"/>
    <w:rsid w:val="001A401D"/>
    <w:rsid w:val="001A6402"/>
    <w:rsid w:val="001A6A0F"/>
    <w:rsid w:val="001A6F5B"/>
    <w:rsid w:val="001B0161"/>
    <w:rsid w:val="001B1D9C"/>
    <w:rsid w:val="001B2E63"/>
    <w:rsid w:val="001B3D17"/>
    <w:rsid w:val="001B41B5"/>
    <w:rsid w:val="001B4BF5"/>
    <w:rsid w:val="001B6EFA"/>
    <w:rsid w:val="001B7C57"/>
    <w:rsid w:val="001B7F8B"/>
    <w:rsid w:val="001C00E6"/>
    <w:rsid w:val="001C00EE"/>
    <w:rsid w:val="001C0FBF"/>
    <w:rsid w:val="001C1BBA"/>
    <w:rsid w:val="001C2903"/>
    <w:rsid w:val="001C2EC7"/>
    <w:rsid w:val="001C425C"/>
    <w:rsid w:val="001C7E60"/>
    <w:rsid w:val="001D102F"/>
    <w:rsid w:val="001D1303"/>
    <w:rsid w:val="001D34BB"/>
    <w:rsid w:val="001D4800"/>
    <w:rsid w:val="001D4E52"/>
    <w:rsid w:val="001D64D8"/>
    <w:rsid w:val="001E01A7"/>
    <w:rsid w:val="001E0C53"/>
    <w:rsid w:val="001E29A7"/>
    <w:rsid w:val="001E2F9D"/>
    <w:rsid w:val="001E3CC1"/>
    <w:rsid w:val="001E423A"/>
    <w:rsid w:val="001E78BE"/>
    <w:rsid w:val="001E7BC3"/>
    <w:rsid w:val="001F019B"/>
    <w:rsid w:val="001F07B1"/>
    <w:rsid w:val="001F1EA7"/>
    <w:rsid w:val="001F2469"/>
    <w:rsid w:val="001F49A9"/>
    <w:rsid w:val="001F4F45"/>
    <w:rsid w:val="001F5892"/>
    <w:rsid w:val="001F5A05"/>
    <w:rsid w:val="001F5A37"/>
    <w:rsid w:val="001F6D59"/>
    <w:rsid w:val="001F7166"/>
    <w:rsid w:val="001F77DA"/>
    <w:rsid w:val="001F7C1D"/>
    <w:rsid w:val="00200518"/>
    <w:rsid w:val="00201392"/>
    <w:rsid w:val="002013CA"/>
    <w:rsid w:val="002018EE"/>
    <w:rsid w:val="00203D3D"/>
    <w:rsid w:val="00205AC3"/>
    <w:rsid w:val="00206910"/>
    <w:rsid w:val="00206DCE"/>
    <w:rsid w:val="002106A8"/>
    <w:rsid w:val="00210AEF"/>
    <w:rsid w:val="002114AF"/>
    <w:rsid w:val="00211698"/>
    <w:rsid w:val="002137EC"/>
    <w:rsid w:val="00214023"/>
    <w:rsid w:val="0021499D"/>
    <w:rsid w:val="00216470"/>
    <w:rsid w:val="00217ECB"/>
    <w:rsid w:val="002201C0"/>
    <w:rsid w:val="0022328E"/>
    <w:rsid w:val="002233F7"/>
    <w:rsid w:val="00223500"/>
    <w:rsid w:val="00225F54"/>
    <w:rsid w:val="00226B61"/>
    <w:rsid w:val="00226D2F"/>
    <w:rsid w:val="00227F31"/>
    <w:rsid w:val="002303DB"/>
    <w:rsid w:val="002313C4"/>
    <w:rsid w:val="0023183B"/>
    <w:rsid w:val="00231A87"/>
    <w:rsid w:val="00231AFA"/>
    <w:rsid w:val="002320A5"/>
    <w:rsid w:val="00233B96"/>
    <w:rsid w:val="002367E8"/>
    <w:rsid w:val="0023753D"/>
    <w:rsid w:val="0024002A"/>
    <w:rsid w:val="0024039D"/>
    <w:rsid w:val="002407F7"/>
    <w:rsid w:val="00241217"/>
    <w:rsid w:val="00241E4C"/>
    <w:rsid w:val="00242CB1"/>
    <w:rsid w:val="0024564A"/>
    <w:rsid w:val="00245E29"/>
    <w:rsid w:val="002476E5"/>
    <w:rsid w:val="0025275C"/>
    <w:rsid w:val="002528F0"/>
    <w:rsid w:val="002529EB"/>
    <w:rsid w:val="00253982"/>
    <w:rsid w:val="00253F58"/>
    <w:rsid w:val="00255742"/>
    <w:rsid w:val="00257B7E"/>
    <w:rsid w:val="00265B89"/>
    <w:rsid w:val="00267291"/>
    <w:rsid w:val="002672FE"/>
    <w:rsid w:val="00270AAE"/>
    <w:rsid w:val="00271306"/>
    <w:rsid w:val="00271A5C"/>
    <w:rsid w:val="00271AF4"/>
    <w:rsid w:val="00272F79"/>
    <w:rsid w:val="00273F05"/>
    <w:rsid w:val="0027403C"/>
    <w:rsid w:val="002749AC"/>
    <w:rsid w:val="00274DDF"/>
    <w:rsid w:val="00276B29"/>
    <w:rsid w:val="00281799"/>
    <w:rsid w:val="00281971"/>
    <w:rsid w:val="00281CDE"/>
    <w:rsid w:val="00282878"/>
    <w:rsid w:val="0028301C"/>
    <w:rsid w:val="002830B4"/>
    <w:rsid w:val="00283485"/>
    <w:rsid w:val="002909BB"/>
    <w:rsid w:val="00292356"/>
    <w:rsid w:val="00292A98"/>
    <w:rsid w:val="00294FD5"/>
    <w:rsid w:val="00295ED9"/>
    <w:rsid w:val="0029634B"/>
    <w:rsid w:val="002974FD"/>
    <w:rsid w:val="00297CCA"/>
    <w:rsid w:val="002A19B5"/>
    <w:rsid w:val="002A4534"/>
    <w:rsid w:val="002A5598"/>
    <w:rsid w:val="002A5783"/>
    <w:rsid w:val="002A7094"/>
    <w:rsid w:val="002A743A"/>
    <w:rsid w:val="002A75EE"/>
    <w:rsid w:val="002B0E0F"/>
    <w:rsid w:val="002B11FE"/>
    <w:rsid w:val="002B12D3"/>
    <w:rsid w:val="002B1C2E"/>
    <w:rsid w:val="002B210D"/>
    <w:rsid w:val="002B2A8D"/>
    <w:rsid w:val="002B2C0B"/>
    <w:rsid w:val="002B5044"/>
    <w:rsid w:val="002B5A71"/>
    <w:rsid w:val="002B5F3D"/>
    <w:rsid w:val="002B6101"/>
    <w:rsid w:val="002B6CB6"/>
    <w:rsid w:val="002C08AC"/>
    <w:rsid w:val="002C1753"/>
    <w:rsid w:val="002C1C22"/>
    <w:rsid w:val="002C2F76"/>
    <w:rsid w:val="002C30F6"/>
    <w:rsid w:val="002C5179"/>
    <w:rsid w:val="002D0C74"/>
    <w:rsid w:val="002D0C86"/>
    <w:rsid w:val="002D27C2"/>
    <w:rsid w:val="002D3237"/>
    <w:rsid w:val="002D3980"/>
    <w:rsid w:val="002D41F8"/>
    <w:rsid w:val="002D520F"/>
    <w:rsid w:val="002D7168"/>
    <w:rsid w:val="002D7FD1"/>
    <w:rsid w:val="002E0202"/>
    <w:rsid w:val="002E04F3"/>
    <w:rsid w:val="002E0930"/>
    <w:rsid w:val="002E17A2"/>
    <w:rsid w:val="002E18E9"/>
    <w:rsid w:val="002E1E96"/>
    <w:rsid w:val="002E3ABF"/>
    <w:rsid w:val="002E4E76"/>
    <w:rsid w:val="002E621D"/>
    <w:rsid w:val="002E682F"/>
    <w:rsid w:val="002E6B0A"/>
    <w:rsid w:val="002E72A5"/>
    <w:rsid w:val="002F36B9"/>
    <w:rsid w:val="002F47A8"/>
    <w:rsid w:val="002F6A00"/>
    <w:rsid w:val="002F6B9C"/>
    <w:rsid w:val="0030011D"/>
    <w:rsid w:val="003009AC"/>
    <w:rsid w:val="00301126"/>
    <w:rsid w:val="003011A4"/>
    <w:rsid w:val="00301D44"/>
    <w:rsid w:val="0030224D"/>
    <w:rsid w:val="00302515"/>
    <w:rsid w:val="00303557"/>
    <w:rsid w:val="00303914"/>
    <w:rsid w:val="00304BD3"/>
    <w:rsid w:val="00304C7F"/>
    <w:rsid w:val="00304E1C"/>
    <w:rsid w:val="00304F0C"/>
    <w:rsid w:val="003060CE"/>
    <w:rsid w:val="003068FD"/>
    <w:rsid w:val="0031028E"/>
    <w:rsid w:val="0031034B"/>
    <w:rsid w:val="0031053E"/>
    <w:rsid w:val="00310A8B"/>
    <w:rsid w:val="00311B1A"/>
    <w:rsid w:val="003131B0"/>
    <w:rsid w:val="00314DDF"/>
    <w:rsid w:val="00321094"/>
    <w:rsid w:val="00321696"/>
    <w:rsid w:val="00321A1D"/>
    <w:rsid w:val="00322140"/>
    <w:rsid w:val="00322458"/>
    <w:rsid w:val="003229A8"/>
    <w:rsid w:val="0032471A"/>
    <w:rsid w:val="00325455"/>
    <w:rsid w:val="00325AEE"/>
    <w:rsid w:val="00330A1C"/>
    <w:rsid w:val="00330DBD"/>
    <w:rsid w:val="003314CD"/>
    <w:rsid w:val="00332D68"/>
    <w:rsid w:val="00333485"/>
    <w:rsid w:val="003335C0"/>
    <w:rsid w:val="00333DCA"/>
    <w:rsid w:val="003343B5"/>
    <w:rsid w:val="003349DA"/>
    <w:rsid w:val="0033655C"/>
    <w:rsid w:val="00340430"/>
    <w:rsid w:val="00341A2D"/>
    <w:rsid w:val="00342641"/>
    <w:rsid w:val="003427E9"/>
    <w:rsid w:val="00342D78"/>
    <w:rsid w:val="003432DF"/>
    <w:rsid w:val="00343456"/>
    <w:rsid w:val="00344A93"/>
    <w:rsid w:val="00347D5D"/>
    <w:rsid w:val="0035183C"/>
    <w:rsid w:val="00352CE3"/>
    <w:rsid w:val="00352CF9"/>
    <w:rsid w:val="00353B9A"/>
    <w:rsid w:val="003563CE"/>
    <w:rsid w:val="00356CC0"/>
    <w:rsid w:val="00360418"/>
    <w:rsid w:val="00361926"/>
    <w:rsid w:val="00362E7C"/>
    <w:rsid w:val="0036335A"/>
    <w:rsid w:val="003635A3"/>
    <w:rsid w:val="003639E9"/>
    <w:rsid w:val="00363E99"/>
    <w:rsid w:val="00364D7D"/>
    <w:rsid w:val="003657C0"/>
    <w:rsid w:val="00365869"/>
    <w:rsid w:val="0036646F"/>
    <w:rsid w:val="00366854"/>
    <w:rsid w:val="00367B35"/>
    <w:rsid w:val="00367EED"/>
    <w:rsid w:val="00371372"/>
    <w:rsid w:val="0037265E"/>
    <w:rsid w:val="00372DB3"/>
    <w:rsid w:val="0037476E"/>
    <w:rsid w:val="00381CCC"/>
    <w:rsid w:val="00383E5D"/>
    <w:rsid w:val="00384668"/>
    <w:rsid w:val="00384E39"/>
    <w:rsid w:val="00385C0C"/>
    <w:rsid w:val="00385C44"/>
    <w:rsid w:val="00385DBC"/>
    <w:rsid w:val="00386253"/>
    <w:rsid w:val="003904C4"/>
    <w:rsid w:val="003908E7"/>
    <w:rsid w:val="00391B47"/>
    <w:rsid w:val="00393997"/>
    <w:rsid w:val="00394A95"/>
    <w:rsid w:val="0039572F"/>
    <w:rsid w:val="00396BA8"/>
    <w:rsid w:val="00396BF0"/>
    <w:rsid w:val="00397446"/>
    <w:rsid w:val="00397F98"/>
    <w:rsid w:val="003A2641"/>
    <w:rsid w:val="003A26DA"/>
    <w:rsid w:val="003A2D6B"/>
    <w:rsid w:val="003A32FD"/>
    <w:rsid w:val="003A3DAB"/>
    <w:rsid w:val="003A52BF"/>
    <w:rsid w:val="003A5C3A"/>
    <w:rsid w:val="003A5C6B"/>
    <w:rsid w:val="003A65D9"/>
    <w:rsid w:val="003A67DC"/>
    <w:rsid w:val="003A75E3"/>
    <w:rsid w:val="003B03D1"/>
    <w:rsid w:val="003B08DB"/>
    <w:rsid w:val="003B0B57"/>
    <w:rsid w:val="003B0C31"/>
    <w:rsid w:val="003B0CD0"/>
    <w:rsid w:val="003B0F63"/>
    <w:rsid w:val="003B1094"/>
    <w:rsid w:val="003B162F"/>
    <w:rsid w:val="003B40E3"/>
    <w:rsid w:val="003B4D5D"/>
    <w:rsid w:val="003B5414"/>
    <w:rsid w:val="003B59DB"/>
    <w:rsid w:val="003B657C"/>
    <w:rsid w:val="003C1287"/>
    <w:rsid w:val="003C19D2"/>
    <w:rsid w:val="003C1C16"/>
    <w:rsid w:val="003C1F55"/>
    <w:rsid w:val="003C51C6"/>
    <w:rsid w:val="003C5985"/>
    <w:rsid w:val="003C6EAF"/>
    <w:rsid w:val="003D0778"/>
    <w:rsid w:val="003D45EE"/>
    <w:rsid w:val="003D4DA2"/>
    <w:rsid w:val="003D5E20"/>
    <w:rsid w:val="003D5FEE"/>
    <w:rsid w:val="003E0D48"/>
    <w:rsid w:val="003E1BE6"/>
    <w:rsid w:val="003E1FFA"/>
    <w:rsid w:val="003E3F97"/>
    <w:rsid w:val="003E4F0F"/>
    <w:rsid w:val="003F0A2C"/>
    <w:rsid w:val="003F139B"/>
    <w:rsid w:val="003F18EF"/>
    <w:rsid w:val="003F26F5"/>
    <w:rsid w:val="003F4C18"/>
    <w:rsid w:val="003F4C92"/>
    <w:rsid w:val="003F5560"/>
    <w:rsid w:val="003F6085"/>
    <w:rsid w:val="003F6322"/>
    <w:rsid w:val="003F6C44"/>
    <w:rsid w:val="003F726A"/>
    <w:rsid w:val="003F7674"/>
    <w:rsid w:val="003F7C0E"/>
    <w:rsid w:val="003F7C3F"/>
    <w:rsid w:val="003F7FB0"/>
    <w:rsid w:val="0040148E"/>
    <w:rsid w:val="00401C5A"/>
    <w:rsid w:val="00401D18"/>
    <w:rsid w:val="00401E7C"/>
    <w:rsid w:val="0040232D"/>
    <w:rsid w:val="00402F36"/>
    <w:rsid w:val="0040399D"/>
    <w:rsid w:val="00404195"/>
    <w:rsid w:val="00404ACF"/>
    <w:rsid w:val="00405831"/>
    <w:rsid w:val="004059D8"/>
    <w:rsid w:val="004079CE"/>
    <w:rsid w:val="00407B39"/>
    <w:rsid w:val="00411C5B"/>
    <w:rsid w:val="004128C8"/>
    <w:rsid w:val="00413981"/>
    <w:rsid w:val="00413C9F"/>
    <w:rsid w:val="00414AC8"/>
    <w:rsid w:val="00415B31"/>
    <w:rsid w:val="00415B96"/>
    <w:rsid w:val="00415C0B"/>
    <w:rsid w:val="00416B02"/>
    <w:rsid w:val="004175DF"/>
    <w:rsid w:val="00423E23"/>
    <w:rsid w:val="00424258"/>
    <w:rsid w:val="0042528E"/>
    <w:rsid w:val="00425A63"/>
    <w:rsid w:val="00430ADF"/>
    <w:rsid w:val="004324BC"/>
    <w:rsid w:val="004325B3"/>
    <w:rsid w:val="004334D4"/>
    <w:rsid w:val="00435491"/>
    <w:rsid w:val="004356B8"/>
    <w:rsid w:val="0043598D"/>
    <w:rsid w:val="004364B0"/>
    <w:rsid w:val="004369D5"/>
    <w:rsid w:val="004378D5"/>
    <w:rsid w:val="00437F4B"/>
    <w:rsid w:val="00440A2D"/>
    <w:rsid w:val="00441746"/>
    <w:rsid w:val="00441D99"/>
    <w:rsid w:val="00441E7C"/>
    <w:rsid w:val="004427CD"/>
    <w:rsid w:val="00445CB6"/>
    <w:rsid w:val="00445D34"/>
    <w:rsid w:val="004512AA"/>
    <w:rsid w:val="00453C97"/>
    <w:rsid w:val="0045416A"/>
    <w:rsid w:val="00454648"/>
    <w:rsid w:val="00455A68"/>
    <w:rsid w:val="00456FD5"/>
    <w:rsid w:val="004574FA"/>
    <w:rsid w:val="004605BB"/>
    <w:rsid w:val="00460967"/>
    <w:rsid w:val="004618C5"/>
    <w:rsid w:val="00461D72"/>
    <w:rsid w:val="00462FE8"/>
    <w:rsid w:val="0046367A"/>
    <w:rsid w:val="00463B19"/>
    <w:rsid w:val="00465A3E"/>
    <w:rsid w:val="00467267"/>
    <w:rsid w:val="0046736C"/>
    <w:rsid w:val="004678ED"/>
    <w:rsid w:val="00467CC4"/>
    <w:rsid w:val="00471220"/>
    <w:rsid w:val="004712E5"/>
    <w:rsid w:val="0047202B"/>
    <w:rsid w:val="004722C1"/>
    <w:rsid w:val="0047337A"/>
    <w:rsid w:val="00475853"/>
    <w:rsid w:val="0047618C"/>
    <w:rsid w:val="00476328"/>
    <w:rsid w:val="00476ECF"/>
    <w:rsid w:val="00477341"/>
    <w:rsid w:val="00480594"/>
    <w:rsid w:val="00480C63"/>
    <w:rsid w:val="00480D96"/>
    <w:rsid w:val="004820D8"/>
    <w:rsid w:val="0048246B"/>
    <w:rsid w:val="004824CB"/>
    <w:rsid w:val="004861DC"/>
    <w:rsid w:val="0048781F"/>
    <w:rsid w:val="004879A0"/>
    <w:rsid w:val="00487B91"/>
    <w:rsid w:val="00487EBD"/>
    <w:rsid w:val="00490476"/>
    <w:rsid w:val="0049114E"/>
    <w:rsid w:val="004913BF"/>
    <w:rsid w:val="00491549"/>
    <w:rsid w:val="00491BC1"/>
    <w:rsid w:val="004936C7"/>
    <w:rsid w:val="00493AF0"/>
    <w:rsid w:val="00495975"/>
    <w:rsid w:val="00497495"/>
    <w:rsid w:val="0049756A"/>
    <w:rsid w:val="004A037D"/>
    <w:rsid w:val="004A1191"/>
    <w:rsid w:val="004A1EB3"/>
    <w:rsid w:val="004A23B4"/>
    <w:rsid w:val="004A335E"/>
    <w:rsid w:val="004A5931"/>
    <w:rsid w:val="004A5C43"/>
    <w:rsid w:val="004A7580"/>
    <w:rsid w:val="004A7ECB"/>
    <w:rsid w:val="004A7FD1"/>
    <w:rsid w:val="004B0C3C"/>
    <w:rsid w:val="004B0E58"/>
    <w:rsid w:val="004B4655"/>
    <w:rsid w:val="004B50A4"/>
    <w:rsid w:val="004B740E"/>
    <w:rsid w:val="004B7B28"/>
    <w:rsid w:val="004C0501"/>
    <w:rsid w:val="004C08A6"/>
    <w:rsid w:val="004C0A4B"/>
    <w:rsid w:val="004C286B"/>
    <w:rsid w:val="004C2ED9"/>
    <w:rsid w:val="004C3CEA"/>
    <w:rsid w:val="004C49E4"/>
    <w:rsid w:val="004C49F7"/>
    <w:rsid w:val="004C50E5"/>
    <w:rsid w:val="004C5463"/>
    <w:rsid w:val="004C7E17"/>
    <w:rsid w:val="004C7FA9"/>
    <w:rsid w:val="004D0394"/>
    <w:rsid w:val="004D09FA"/>
    <w:rsid w:val="004D1172"/>
    <w:rsid w:val="004D11A3"/>
    <w:rsid w:val="004D1F80"/>
    <w:rsid w:val="004D2ABB"/>
    <w:rsid w:val="004D2B84"/>
    <w:rsid w:val="004D2EEC"/>
    <w:rsid w:val="004D2EF6"/>
    <w:rsid w:val="004D3717"/>
    <w:rsid w:val="004D3B1A"/>
    <w:rsid w:val="004D61E8"/>
    <w:rsid w:val="004E1530"/>
    <w:rsid w:val="004E180E"/>
    <w:rsid w:val="004E1A82"/>
    <w:rsid w:val="004E1F70"/>
    <w:rsid w:val="004E2059"/>
    <w:rsid w:val="004E2237"/>
    <w:rsid w:val="004E4194"/>
    <w:rsid w:val="004E46F8"/>
    <w:rsid w:val="004E4BD6"/>
    <w:rsid w:val="004E63C2"/>
    <w:rsid w:val="004E7143"/>
    <w:rsid w:val="004E7899"/>
    <w:rsid w:val="004F00F1"/>
    <w:rsid w:val="004F1191"/>
    <w:rsid w:val="004F13D7"/>
    <w:rsid w:val="004F14BD"/>
    <w:rsid w:val="004F1D17"/>
    <w:rsid w:val="004F1E04"/>
    <w:rsid w:val="004F262B"/>
    <w:rsid w:val="004F2D0B"/>
    <w:rsid w:val="004F2E06"/>
    <w:rsid w:val="004F3BE3"/>
    <w:rsid w:val="004F3D19"/>
    <w:rsid w:val="004F447F"/>
    <w:rsid w:val="004F4AD1"/>
    <w:rsid w:val="004F4BA1"/>
    <w:rsid w:val="004F566F"/>
    <w:rsid w:val="004F722D"/>
    <w:rsid w:val="004F7672"/>
    <w:rsid w:val="0050110D"/>
    <w:rsid w:val="00501359"/>
    <w:rsid w:val="00501EC8"/>
    <w:rsid w:val="00502005"/>
    <w:rsid w:val="00502B35"/>
    <w:rsid w:val="00503471"/>
    <w:rsid w:val="00504688"/>
    <w:rsid w:val="00504E9D"/>
    <w:rsid w:val="00505286"/>
    <w:rsid w:val="005057E7"/>
    <w:rsid w:val="00510AB0"/>
    <w:rsid w:val="005112AF"/>
    <w:rsid w:val="005120EC"/>
    <w:rsid w:val="005126AE"/>
    <w:rsid w:val="005139DE"/>
    <w:rsid w:val="005141E4"/>
    <w:rsid w:val="005148FB"/>
    <w:rsid w:val="00514E16"/>
    <w:rsid w:val="005167FB"/>
    <w:rsid w:val="0052003C"/>
    <w:rsid w:val="00522A79"/>
    <w:rsid w:val="00525AB3"/>
    <w:rsid w:val="0053081A"/>
    <w:rsid w:val="0053083A"/>
    <w:rsid w:val="00530EBE"/>
    <w:rsid w:val="005325A4"/>
    <w:rsid w:val="00532B94"/>
    <w:rsid w:val="00535AF4"/>
    <w:rsid w:val="005363C8"/>
    <w:rsid w:val="00537471"/>
    <w:rsid w:val="0054018D"/>
    <w:rsid w:val="00543551"/>
    <w:rsid w:val="00543BCA"/>
    <w:rsid w:val="005443C2"/>
    <w:rsid w:val="00546D99"/>
    <w:rsid w:val="00551001"/>
    <w:rsid w:val="00551277"/>
    <w:rsid w:val="00551EA5"/>
    <w:rsid w:val="00551F6B"/>
    <w:rsid w:val="005525BC"/>
    <w:rsid w:val="00552CAC"/>
    <w:rsid w:val="00553776"/>
    <w:rsid w:val="00553AC6"/>
    <w:rsid w:val="00554588"/>
    <w:rsid w:val="0055550E"/>
    <w:rsid w:val="00555571"/>
    <w:rsid w:val="00555DDF"/>
    <w:rsid w:val="00556559"/>
    <w:rsid w:val="005569A3"/>
    <w:rsid w:val="00557BC9"/>
    <w:rsid w:val="0056170F"/>
    <w:rsid w:val="00562CB1"/>
    <w:rsid w:val="00562D4C"/>
    <w:rsid w:val="00563616"/>
    <w:rsid w:val="00566793"/>
    <w:rsid w:val="00567154"/>
    <w:rsid w:val="00567BA2"/>
    <w:rsid w:val="00567C63"/>
    <w:rsid w:val="00567F35"/>
    <w:rsid w:val="00571F22"/>
    <w:rsid w:val="00572A87"/>
    <w:rsid w:val="00572B87"/>
    <w:rsid w:val="00572DF6"/>
    <w:rsid w:val="0057552F"/>
    <w:rsid w:val="00575BC0"/>
    <w:rsid w:val="00576144"/>
    <w:rsid w:val="005765F1"/>
    <w:rsid w:val="00576BAD"/>
    <w:rsid w:val="00577130"/>
    <w:rsid w:val="005772EA"/>
    <w:rsid w:val="00577C2E"/>
    <w:rsid w:val="00580D29"/>
    <w:rsid w:val="00581233"/>
    <w:rsid w:val="005816BD"/>
    <w:rsid w:val="00582B6E"/>
    <w:rsid w:val="005832D0"/>
    <w:rsid w:val="00583529"/>
    <w:rsid w:val="0058395A"/>
    <w:rsid w:val="0058539A"/>
    <w:rsid w:val="0058569A"/>
    <w:rsid w:val="00586361"/>
    <w:rsid w:val="00586E2C"/>
    <w:rsid w:val="00586E8C"/>
    <w:rsid w:val="00587150"/>
    <w:rsid w:val="00587E62"/>
    <w:rsid w:val="00592113"/>
    <w:rsid w:val="005921EA"/>
    <w:rsid w:val="005925E0"/>
    <w:rsid w:val="005939FC"/>
    <w:rsid w:val="00593CC3"/>
    <w:rsid w:val="005941DF"/>
    <w:rsid w:val="0059500D"/>
    <w:rsid w:val="00595975"/>
    <w:rsid w:val="005969E7"/>
    <w:rsid w:val="00596F78"/>
    <w:rsid w:val="005A0637"/>
    <w:rsid w:val="005A0E37"/>
    <w:rsid w:val="005A10BF"/>
    <w:rsid w:val="005A14DD"/>
    <w:rsid w:val="005A2466"/>
    <w:rsid w:val="005A29EE"/>
    <w:rsid w:val="005A37A9"/>
    <w:rsid w:val="005A4B0A"/>
    <w:rsid w:val="005A5474"/>
    <w:rsid w:val="005A69CB"/>
    <w:rsid w:val="005B21E8"/>
    <w:rsid w:val="005B29F8"/>
    <w:rsid w:val="005B39CE"/>
    <w:rsid w:val="005B446F"/>
    <w:rsid w:val="005B5971"/>
    <w:rsid w:val="005B5A02"/>
    <w:rsid w:val="005B6FCD"/>
    <w:rsid w:val="005B74B7"/>
    <w:rsid w:val="005C0129"/>
    <w:rsid w:val="005C0AB2"/>
    <w:rsid w:val="005C2CED"/>
    <w:rsid w:val="005C5CC8"/>
    <w:rsid w:val="005C603B"/>
    <w:rsid w:val="005C6284"/>
    <w:rsid w:val="005C6748"/>
    <w:rsid w:val="005C67D0"/>
    <w:rsid w:val="005C7A25"/>
    <w:rsid w:val="005C7CCD"/>
    <w:rsid w:val="005D0150"/>
    <w:rsid w:val="005D0734"/>
    <w:rsid w:val="005D0ED0"/>
    <w:rsid w:val="005D216D"/>
    <w:rsid w:val="005D3326"/>
    <w:rsid w:val="005D363F"/>
    <w:rsid w:val="005D4A5B"/>
    <w:rsid w:val="005D6EC0"/>
    <w:rsid w:val="005E0BBD"/>
    <w:rsid w:val="005E1108"/>
    <w:rsid w:val="005E1A90"/>
    <w:rsid w:val="005E1C4C"/>
    <w:rsid w:val="005E2E84"/>
    <w:rsid w:val="005E3B80"/>
    <w:rsid w:val="005E4943"/>
    <w:rsid w:val="005E4B19"/>
    <w:rsid w:val="005E4C62"/>
    <w:rsid w:val="005E4EB8"/>
    <w:rsid w:val="005E5636"/>
    <w:rsid w:val="005E6823"/>
    <w:rsid w:val="005F192A"/>
    <w:rsid w:val="005F2A59"/>
    <w:rsid w:val="005F2E6F"/>
    <w:rsid w:val="005F3CCA"/>
    <w:rsid w:val="005F3E2B"/>
    <w:rsid w:val="005F40C5"/>
    <w:rsid w:val="005F47B2"/>
    <w:rsid w:val="005F5499"/>
    <w:rsid w:val="005F67B3"/>
    <w:rsid w:val="005F73BA"/>
    <w:rsid w:val="005F7D44"/>
    <w:rsid w:val="005F7DFD"/>
    <w:rsid w:val="00600640"/>
    <w:rsid w:val="0060160B"/>
    <w:rsid w:val="00603BB8"/>
    <w:rsid w:val="00605A7F"/>
    <w:rsid w:val="006069BA"/>
    <w:rsid w:val="00606C49"/>
    <w:rsid w:val="00606C97"/>
    <w:rsid w:val="00607C1D"/>
    <w:rsid w:val="00610DCD"/>
    <w:rsid w:val="00612201"/>
    <w:rsid w:val="00612874"/>
    <w:rsid w:val="00612B5F"/>
    <w:rsid w:val="00612DEC"/>
    <w:rsid w:val="006135BB"/>
    <w:rsid w:val="00613B04"/>
    <w:rsid w:val="00613ED2"/>
    <w:rsid w:val="00614BDD"/>
    <w:rsid w:val="00614F88"/>
    <w:rsid w:val="00615B47"/>
    <w:rsid w:val="006165F5"/>
    <w:rsid w:val="00616F8A"/>
    <w:rsid w:val="00617070"/>
    <w:rsid w:val="00617279"/>
    <w:rsid w:val="00617D14"/>
    <w:rsid w:val="00620240"/>
    <w:rsid w:val="006209AF"/>
    <w:rsid w:val="00620D8B"/>
    <w:rsid w:val="0062114D"/>
    <w:rsid w:val="00622FC1"/>
    <w:rsid w:val="006231E0"/>
    <w:rsid w:val="00623545"/>
    <w:rsid w:val="00624D39"/>
    <w:rsid w:val="00624DDF"/>
    <w:rsid w:val="00625091"/>
    <w:rsid w:val="0062580D"/>
    <w:rsid w:val="006265F7"/>
    <w:rsid w:val="0062735D"/>
    <w:rsid w:val="00627DFC"/>
    <w:rsid w:val="006310F2"/>
    <w:rsid w:val="006312AE"/>
    <w:rsid w:val="00631C38"/>
    <w:rsid w:val="00634D14"/>
    <w:rsid w:val="00634E53"/>
    <w:rsid w:val="00635C0F"/>
    <w:rsid w:val="00637ED1"/>
    <w:rsid w:val="00640372"/>
    <w:rsid w:val="0064183F"/>
    <w:rsid w:val="006421A4"/>
    <w:rsid w:val="006458CA"/>
    <w:rsid w:val="00645C94"/>
    <w:rsid w:val="00645D80"/>
    <w:rsid w:val="006462CF"/>
    <w:rsid w:val="00650625"/>
    <w:rsid w:val="00651524"/>
    <w:rsid w:val="006515F8"/>
    <w:rsid w:val="006526A4"/>
    <w:rsid w:val="0065328B"/>
    <w:rsid w:val="0065377B"/>
    <w:rsid w:val="00653F7D"/>
    <w:rsid w:val="00655628"/>
    <w:rsid w:val="006562DF"/>
    <w:rsid w:val="006572AA"/>
    <w:rsid w:val="006575AD"/>
    <w:rsid w:val="00657CEB"/>
    <w:rsid w:val="00657EF4"/>
    <w:rsid w:val="0066186A"/>
    <w:rsid w:val="00662E0B"/>
    <w:rsid w:val="00663F4D"/>
    <w:rsid w:val="00665446"/>
    <w:rsid w:val="00665C9C"/>
    <w:rsid w:val="00665DD4"/>
    <w:rsid w:val="00667CFD"/>
    <w:rsid w:val="00670ECA"/>
    <w:rsid w:val="0067208B"/>
    <w:rsid w:val="00672CD3"/>
    <w:rsid w:val="00673537"/>
    <w:rsid w:val="006741D1"/>
    <w:rsid w:val="0067798B"/>
    <w:rsid w:val="006800F0"/>
    <w:rsid w:val="006802CA"/>
    <w:rsid w:val="00681935"/>
    <w:rsid w:val="006819E3"/>
    <w:rsid w:val="00682AE6"/>
    <w:rsid w:val="00683708"/>
    <w:rsid w:val="0068447E"/>
    <w:rsid w:val="006855C5"/>
    <w:rsid w:val="0068657E"/>
    <w:rsid w:val="00686C84"/>
    <w:rsid w:val="00687CBB"/>
    <w:rsid w:val="00690929"/>
    <w:rsid w:val="00691265"/>
    <w:rsid w:val="00692A5B"/>
    <w:rsid w:val="006948DD"/>
    <w:rsid w:val="00694D54"/>
    <w:rsid w:val="00694E1A"/>
    <w:rsid w:val="00695E98"/>
    <w:rsid w:val="006A0D9F"/>
    <w:rsid w:val="006A129A"/>
    <w:rsid w:val="006A2720"/>
    <w:rsid w:val="006A2849"/>
    <w:rsid w:val="006A535A"/>
    <w:rsid w:val="006A63DE"/>
    <w:rsid w:val="006A6E35"/>
    <w:rsid w:val="006A733D"/>
    <w:rsid w:val="006B2413"/>
    <w:rsid w:val="006B5A12"/>
    <w:rsid w:val="006B5AC5"/>
    <w:rsid w:val="006C044E"/>
    <w:rsid w:val="006C0824"/>
    <w:rsid w:val="006C1241"/>
    <w:rsid w:val="006C18F0"/>
    <w:rsid w:val="006C33E1"/>
    <w:rsid w:val="006C3AF3"/>
    <w:rsid w:val="006C407E"/>
    <w:rsid w:val="006C4B61"/>
    <w:rsid w:val="006C4CE8"/>
    <w:rsid w:val="006C6629"/>
    <w:rsid w:val="006C79C5"/>
    <w:rsid w:val="006D1478"/>
    <w:rsid w:val="006D30BD"/>
    <w:rsid w:val="006D33E5"/>
    <w:rsid w:val="006D3FBF"/>
    <w:rsid w:val="006D6F36"/>
    <w:rsid w:val="006D79D6"/>
    <w:rsid w:val="006E0953"/>
    <w:rsid w:val="006E1248"/>
    <w:rsid w:val="006E2545"/>
    <w:rsid w:val="006E4CC5"/>
    <w:rsid w:val="006E5159"/>
    <w:rsid w:val="006F12CB"/>
    <w:rsid w:val="006F1F9A"/>
    <w:rsid w:val="006F240E"/>
    <w:rsid w:val="006F3241"/>
    <w:rsid w:val="006F4AC2"/>
    <w:rsid w:val="006F6272"/>
    <w:rsid w:val="006F6503"/>
    <w:rsid w:val="006F74E7"/>
    <w:rsid w:val="006F77AD"/>
    <w:rsid w:val="006F789B"/>
    <w:rsid w:val="00701981"/>
    <w:rsid w:val="00702716"/>
    <w:rsid w:val="00702C9B"/>
    <w:rsid w:val="0070393C"/>
    <w:rsid w:val="00703FFF"/>
    <w:rsid w:val="0070480D"/>
    <w:rsid w:val="00704B9D"/>
    <w:rsid w:val="0070592B"/>
    <w:rsid w:val="0071230B"/>
    <w:rsid w:val="00712B01"/>
    <w:rsid w:val="0071535C"/>
    <w:rsid w:val="00720089"/>
    <w:rsid w:val="007213E6"/>
    <w:rsid w:val="00721554"/>
    <w:rsid w:val="007230DB"/>
    <w:rsid w:val="007250F8"/>
    <w:rsid w:val="007275BD"/>
    <w:rsid w:val="00727C27"/>
    <w:rsid w:val="007302DD"/>
    <w:rsid w:val="00730761"/>
    <w:rsid w:val="007343C1"/>
    <w:rsid w:val="0073457D"/>
    <w:rsid w:val="00735213"/>
    <w:rsid w:val="0073545A"/>
    <w:rsid w:val="007355C6"/>
    <w:rsid w:val="00737433"/>
    <w:rsid w:val="0073747A"/>
    <w:rsid w:val="007377B5"/>
    <w:rsid w:val="00737E50"/>
    <w:rsid w:val="00740A6B"/>
    <w:rsid w:val="007418DF"/>
    <w:rsid w:val="00742EA6"/>
    <w:rsid w:val="00742EB8"/>
    <w:rsid w:val="00743155"/>
    <w:rsid w:val="007448DD"/>
    <w:rsid w:val="0074694C"/>
    <w:rsid w:val="007469A0"/>
    <w:rsid w:val="00750B80"/>
    <w:rsid w:val="00753A30"/>
    <w:rsid w:val="00753F82"/>
    <w:rsid w:val="00754B13"/>
    <w:rsid w:val="00754C2A"/>
    <w:rsid w:val="0075540F"/>
    <w:rsid w:val="007554E7"/>
    <w:rsid w:val="007566C1"/>
    <w:rsid w:val="00757440"/>
    <w:rsid w:val="007578D9"/>
    <w:rsid w:val="007600AE"/>
    <w:rsid w:val="00760A11"/>
    <w:rsid w:val="0076117A"/>
    <w:rsid w:val="00761322"/>
    <w:rsid w:val="00761447"/>
    <w:rsid w:val="00762EA1"/>
    <w:rsid w:val="00763E68"/>
    <w:rsid w:val="007644B5"/>
    <w:rsid w:val="007651C0"/>
    <w:rsid w:val="007667B5"/>
    <w:rsid w:val="00771E6D"/>
    <w:rsid w:val="007721C2"/>
    <w:rsid w:val="007723E6"/>
    <w:rsid w:val="007731F0"/>
    <w:rsid w:val="007744B2"/>
    <w:rsid w:val="00774D73"/>
    <w:rsid w:val="0077535A"/>
    <w:rsid w:val="00775985"/>
    <w:rsid w:val="007765B5"/>
    <w:rsid w:val="007766CA"/>
    <w:rsid w:val="00776AF7"/>
    <w:rsid w:val="00777A62"/>
    <w:rsid w:val="00777A88"/>
    <w:rsid w:val="0078094D"/>
    <w:rsid w:val="00780DC7"/>
    <w:rsid w:val="00782B71"/>
    <w:rsid w:val="007840B5"/>
    <w:rsid w:val="0078438A"/>
    <w:rsid w:val="00784B2F"/>
    <w:rsid w:val="007859D8"/>
    <w:rsid w:val="00786B04"/>
    <w:rsid w:val="00786B0A"/>
    <w:rsid w:val="00787359"/>
    <w:rsid w:val="007877DD"/>
    <w:rsid w:val="007900E1"/>
    <w:rsid w:val="0079057F"/>
    <w:rsid w:val="00790AE0"/>
    <w:rsid w:val="0079122F"/>
    <w:rsid w:val="00791416"/>
    <w:rsid w:val="00791887"/>
    <w:rsid w:val="007918F0"/>
    <w:rsid w:val="0079195E"/>
    <w:rsid w:val="007922D7"/>
    <w:rsid w:val="0079616E"/>
    <w:rsid w:val="00796312"/>
    <w:rsid w:val="0079798F"/>
    <w:rsid w:val="007A010F"/>
    <w:rsid w:val="007A0141"/>
    <w:rsid w:val="007A0A06"/>
    <w:rsid w:val="007A0D02"/>
    <w:rsid w:val="007A1750"/>
    <w:rsid w:val="007A3CD2"/>
    <w:rsid w:val="007A415B"/>
    <w:rsid w:val="007A4FDB"/>
    <w:rsid w:val="007A5668"/>
    <w:rsid w:val="007A6D04"/>
    <w:rsid w:val="007B0259"/>
    <w:rsid w:val="007B0560"/>
    <w:rsid w:val="007B19B5"/>
    <w:rsid w:val="007B1FF3"/>
    <w:rsid w:val="007B28F2"/>
    <w:rsid w:val="007B4632"/>
    <w:rsid w:val="007B4958"/>
    <w:rsid w:val="007B517D"/>
    <w:rsid w:val="007B63F0"/>
    <w:rsid w:val="007B6C80"/>
    <w:rsid w:val="007C0C43"/>
    <w:rsid w:val="007C0D2A"/>
    <w:rsid w:val="007C1304"/>
    <w:rsid w:val="007C2AF5"/>
    <w:rsid w:val="007C4C71"/>
    <w:rsid w:val="007C6163"/>
    <w:rsid w:val="007C647D"/>
    <w:rsid w:val="007C7F17"/>
    <w:rsid w:val="007D083E"/>
    <w:rsid w:val="007D145D"/>
    <w:rsid w:val="007D2C71"/>
    <w:rsid w:val="007D5BB7"/>
    <w:rsid w:val="007D5D3A"/>
    <w:rsid w:val="007D62E4"/>
    <w:rsid w:val="007D632B"/>
    <w:rsid w:val="007D64F5"/>
    <w:rsid w:val="007D7590"/>
    <w:rsid w:val="007E174A"/>
    <w:rsid w:val="007E23DC"/>
    <w:rsid w:val="007E2971"/>
    <w:rsid w:val="007E2A7A"/>
    <w:rsid w:val="007E36A8"/>
    <w:rsid w:val="007E3B8B"/>
    <w:rsid w:val="007E3ED6"/>
    <w:rsid w:val="007E41AA"/>
    <w:rsid w:val="007E6332"/>
    <w:rsid w:val="007E6AFD"/>
    <w:rsid w:val="007E7474"/>
    <w:rsid w:val="007E74B8"/>
    <w:rsid w:val="007E7821"/>
    <w:rsid w:val="007F0037"/>
    <w:rsid w:val="007F28BF"/>
    <w:rsid w:val="007F29D4"/>
    <w:rsid w:val="007F2F42"/>
    <w:rsid w:val="007F4FD2"/>
    <w:rsid w:val="007F5AD0"/>
    <w:rsid w:val="007F6D9D"/>
    <w:rsid w:val="007F77C5"/>
    <w:rsid w:val="008004CF"/>
    <w:rsid w:val="00802E8E"/>
    <w:rsid w:val="00803131"/>
    <w:rsid w:val="00803BD4"/>
    <w:rsid w:val="00803BE9"/>
    <w:rsid w:val="00803D48"/>
    <w:rsid w:val="00804661"/>
    <w:rsid w:val="00804F58"/>
    <w:rsid w:val="00807BD3"/>
    <w:rsid w:val="00807DDD"/>
    <w:rsid w:val="00810513"/>
    <w:rsid w:val="0081070A"/>
    <w:rsid w:val="00813B18"/>
    <w:rsid w:val="00813C3B"/>
    <w:rsid w:val="00814CC3"/>
    <w:rsid w:val="008151CB"/>
    <w:rsid w:val="0081558B"/>
    <w:rsid w:val="00815711"/>
    <w:rsid w:val="00815843"/>
    <w:rsid w:val="00816791"/>
    <w:rsid w:val="00816C4C"/>
    <w:rsid w:val="00817E98"/>
    <w:rsid w:val="00820BE5"/>
    <w:rsid w:val="008215F8"/>
    <w:rsid w:val="00821741"/>
    <w:rsid w:val="0082248D"/>
    <w:rsid w:val="00824261"/>
    <w:rsid w:val="00825BE5"/>
    <w:rsid w:val="0082608A"/>
    <w:rsid w:val="0082628C"/>
    <w:rsid w:val="008278D0"/>
    <w:rsid w:val="00827A15"/>
    <w:rsid w:val="00830017"/>
    <w:rsid w:val="008300E6"/>
    <w:rsid w:val="00830249"/>
    <w:rsid w:val="008309EF"/>
    <w:rsid w:val="00831A1A"/>
    <w:rsid w:val="00831D6C"/>
    <w:rsid w:val="008339CE"/>
    <w:rsid w:val="00833E93"/>
    <w:rsid w:val="00834936"/>
    <w:rsid w:val="00834FAC"/>
    <w:rsid w:val="008356B0"/>
    <w:rsid w:val="008360B4"/>
    <w:rsid w:val="00840138"/>
    <w:rsid w:val="00841C31"/>
    <w:rsid w:val="00841E2B"/>
    <w:rsid w:val="00843CE9"/>
    <w:rsid w:val="0084548E"/>
    <w:rsid w:val="0084719F"/>
    <w:rsid w:val="00847927"/>
    <w:rsid w:val="00850314"/>
    <w:rsid w:val="00850489"/>
    <w:rsid w:val="0085130E"/>
    <w:rsid w:val="00852A06"/>
    <w:rsid w:val="008542EA"/>
    <w:rsid w:val="008566DA"/>
    <w:rsid w:val="008575F2"/>
    <w:rsid w:val="008600A1"/>
    <w:rsid w:val="00860427"/>
    <w:rsid w:val="00861514"/>
    <w:rsid w:val="008618FE"/>
    <w:rsid w:val="00861E9A"/>
    <w:rsid w:val="008628C7"/>
    <w:rsid w:val="00862DB7"/>
    <w:rsid w:val="00864339"/>
    <w:rsid w:val="0086592F"/>
    <w:rsid w:val="0086649D"/>
    <w:rsid w:val="00866731"/>
    <w:rsid w:val="00870EC4"/>
    <w:rsid w:val="00874EFC"/>
    <w:rsid w:val="00875704"/>
    <w:rsid w:val="00876359"/>
    <w:rsid w:val="00876DBA"/>
    <w:rsid w:val="0087778C"/>
    <w:rsid w:val="0088176F"/>
    <w:rsid w:val="008825F4"/>
    <w:rsid w:val="008842D4"/>
    <w:rsid w:val="00884EDE"/>
    <w:rsid w:val="008855F7"/>
    <w:rsid w:val="00885B1F"/>
    <w:rsid w:val="00885FE7"/>
    <w:rsid w:val="0088624F"/>
    <w:rsid w:val="008865E5"/>
    <w:rsid w:val="00886619"/>
    <w:rsid w:val="00886D92"/>
    <w:rsid w:val="00886F0E"/>
    <w:rsid w:val="008914B9"/>
    <w:rsid w:val="00892DE4"/>
    <w:rsid w:val="00896CC6"/>
    <w:rsid w:val="00897F5B"/>
    <w:rsid w:val="008A126F"/>
    <w:rsid w:val="008A1D51"/>
    <w:rsid w:val="008A1FDD"/>
    <w:rsid w:val="008A2D42"/>
    <w:rsid w:val="008A2D8D"/>
    <w:rsid w:val="008A2EB5"/>
    <w:rsid w:val="008A39A0"/>
    <w:rsid w:val="008A3B52"/>
    <w:rsid w:val="008A3C9B"/>
    <w:rsid w:val="008A414C"/>
    <w:rsid w:val="008A4F35"/>
    <w:rsid w:val="008A5A37"/>
    <w:rsid w:val="008A6988"/>
    <w:rsid w:val="008A73E0"/>
    <w:rsid w:val="008B0053"/>
    <w:rsid w:val="008B16A8"/>
    <w:rsid w:val="008B29FD"/>
    <w:rsid w:val="008B594F"/>
    <w:rsid w:val="008B6CFE"/>
    <w:rsid w:val="008B7ACA"/>
    <w:rsid w:val="008C1243"/>
    <w:rsid w:val="008C16FF"/>
    <w:rsid w:val="008C2119"/>
    <w:rsid w:val="008C371C"/>
    <w:rsid w:val="008C43AE"/>
    <w:rsid w:val="008C4AA1"/>
    <w:rsid w:val="008C4D31"/>
    <w:rsid w:val="008C5B90"/>
    <w:rsid w:val="008C69BA"/>
    <w:rsid w:val="008C6C22"/>
    <w:rsid w:val="008C7565"/>
    <w:rsid w:val="008D0BAF"/>
    <w:rsid w:val="008D11FF"/>
    <w:rsid w:val="008D4548"/>
    <w:rsid w:val="008D5C42"/>
    <w:rsid w:val="008D75B7"/>
    <w:rsid w:val="008D7D29"/>
    <w:rsid w:val="008E206F"/>
    <w:rsid w:val="008E25C1"/>
    <w:rsid w:val="008E2D0B"/>
    <w:rsid w:val="008E2DC8"/>
    <w:rsid w:val="008E3228"/>
    <w:rsid w:val="008E3940"/>
    <w:rsid w:val="008E3CCD"/>
    <w:rsid w:val="008E55D6"/>
    <w:rsid w:val="008E69C0"/>
    <w:rsid w:val="008E6AD1"/>
    <w:rsid w:val="008E6FC7"/>
    <w:rsid w:val="008F077B"/>
    <w:rsid w:val="008F1504"/>
    <w:rsid w:val="008F174C"/>
    <w:rsid w:val="008F3CA3"/>
    <w:rsid w:val="008F5405"/>
    <w:rsid w:val="008F60F1"/>
    <w:rsid w:val="008F737C"/>
    <w:rsid w:val="00900C97"/>
    <w:rsid w:val="00901317"/>
    <w:rsid w:val="009023A3"/>
    <w:rsid w:val="0090241F"/>
    <w:rsid w:val="00902846"/>
    <w:rsid w:val="009035F5"/>
    <w:rsid w:val="00903C10"/>
    <w:rsid w:val="00905525"/>
    <w:rsid w:val="00905CCC"/>
    <w:rsid w:val="00906146"/>
    <w:rsid w:val="009069CE"/>
    <w:rsid w:val="00906AA8"/>
    <w:rsid w:val="00907A11"/>
    <w:rsid w:val="00907AD6"/>
    <w:rsid w:val="0091256F"/>
    <w:rsid w:val="00913770"/>
    <w:rsid w:val="00914F6E"/>
    <w:rsid w:val="00916834"/>
    <w:rsid w:val="0091791E"/>
    <w:rsid w:val="00920211"/>
    <w:rsid w:val="00920FEC"/>
    <w:rsid w:val="009214BF"/>
    <w:rsid w:val="009215FC"/>
    <w:rsid w:val="009235F1"/>
    <w:rsid w:val="009241C0"/>
    <w:rsid w:val="00924527"/>
    <w:rsid w:val="00924932"/>
    <w:rsid w:val="00925467"/>
    <w:rsid w:val="00925836"/>
    <w:rsid w:val="00925B5E"/>
    <w:rsid w:val="00925FFD"/>
    <w:rsid w:val="009271C1"/>
    <w:rsid w:val="00927464"/>
    <w:rsid w:val="00930340"/>
    <w:rsid w:val="00930AFC"/>
    <w:rsid w:val="00931261"/>
    <w:rsid w:val="00931F2F"/>
    <w:rsid w:val="00933F1C"/>
    <w:rsid w:val="00934518"/>
    <w:rsid w:val="00934CB1"/>
    <w:rsid w:val="00935594"/>
    <w:rsid w:val="009355E1"/>
    <w:rsid w:val="00935637"/>
    <w:rsid w:val="00935EB7"/>
    <w:rsid w:val="009369A0"/>
    <w:rsid w:val="009376EC"/>
    <w:rsid w:val="009379C2"/>
    <w:rsid w:val="00937CB2"/>
    <w:rsid w:val="0094203D"/>
    <w:rsid w:val="009421DC"/>
    <w:rsid w:val="009421E5"/>
    <w:rsid w:val="00942268"/>
    <w:rsid w:val="009428B3"/>
    <w:rsid w:val="00942D5B"/>
    <w:rsid w:val="00943EFF"/>
    <w:rsid w:val="00944321"/>
    <w:rsid w:val="0094530A"/>
    <w:rsid w:val="00945D37"/>
    <w:rsid w:val="009460A0"/>
    <w:rsid w:val="009504F0"/>
    <w:rsid w:val="009521FD"/>
    <w:rsid w:val="0095232B"/>
    <w:rsid w:val="00952F5F"/>
    <w:rsid w:val="00953E8D"/>
    <w:rsid w:val="0095675C"/>
    <w:rsid w:val="00956E0E"/>
    <w:rsid w:val="0095718C"/>
    <w:rsid w:val="009575E7"/>
    <w:rsid w:val="0095773C"/>
    <w:rsid w:val="009606E8"/>
    <w:rsid w:val="0096075C"/>
    <w:rsid w:val="00961357"/>
    <w:rsid w:val="0096135F"/>
    <w:rsid w:val="0096251D"/>
    <w:rsid w:val="00963D54"/>
    <w:rsid w:val="00963EE5"/>
    <w:rsid w:val="00964463"/>
    <w:rsid w:val="009661EB"/>
    <w:rsid w:val="00966538"/>
    <w:rsid w:val="0096663D"/>
    <w:rsid w:val="00967577"/>
    <w:rsid w:val="00970AF6"/>
    <w:rsid w:val="00970CED"/>
    <w:rsid w:val="00972C21"/>
    <w:rsid w:val="00974001"/>
    <w:rsid w:val="00974070"/>
    <w:rsid w:val="0097433E"/>
    <w:rsid w:val="00975010"/>
    <w:rsid w:val="00975434"/>
    <w:rsid w:val="00975470"/>
    <w:rsid w:val="009762A9"/>
    <w:rsid w:val="0097731D"/>
    <w:rsid w:val="009805F4"/>
    <w:rsid w:val="0098088A"/>
    <w:rsid w:val="00980AA2"/>
    <w:rsid w:val="00981E33"/>
    <w:rsid w:val="00982E76"/>
    <w:rsid w:val="0098373F"/>
    <w:rsid w:val="00983764"/>
    <w:rsid w:val="009840D3"/>
    <w:rsid w:val="009841D4"/>
    <w:rsid w:val="00984BAC"/>
    <w:rsid w:val="0098528D"/>
    <w:rsid w:val="0098541B"/>
    <w:rsid w:val="009859E9"/>
    <w:rsid w:val="00986765"/>
    <w:rsid w:val="0098676F"/>
    <w:rsid w:val="00986AA4"/>
    <w:rsid w:val="00987169"/>
    <w:rsid w:val="009876BB"/>
    <w:rsid w:val="00990893"/>
    <w:rsid w:val="00991DEA"/>
    <w:rsid w:val="00992286"/>
    <w:rsid w:val="00993846"/>
    <w:rsid w:val="0099459E"/>
    <w:rsid w:val="009950A0"/>
    <w:rsid w:val="00996C95"/>
    <w:rsid w:val="009970E7"/>
    <w:rsid w:val="009A086B"/>
    <w:rsid w:val="009A0B83"/>
    <w:rsid w:val="009A1AF2"/>
    <w:rsid w:val="009A2914"/>
    <w:rsid w:val="009A2C05"/>
    <w:rsid w:val="009A3624"/>
    <w:rsid w:val="009A376B"/>
    <w:rsid w:val="009A42F9"/>
    <w:rsid w:val="009A4AC9"/>
    <w:rsid w:val="009A4D90"/>
    <w:rsid w:val="009A4F1B"/>
    <w:rsid w:val="009A559A"/>
    <w:rsid w:val="009A5FDA"/>
    <w:rsid w:val="009A7891"/>
    <w:rsid w:val="009B00FF"/>
    <w:rsid w:val="009B09A3"/>
    <w:rsid w:val="009B0A99"/>
    <w:rsid w:val="009B0BA2"/>
    <w:rsid w:val="009B215A"/>
    <w:rsid w:val="009B23EE"/>
    <w:rsid w:val="009B2884"/>
    <w:rsid w:val="009B28E8"/>
    <w:rsid w:val="009B35AE"/>
    <w:rsid w:val="009B35DF"/>
    <w:rsid w:val="009B3B43"/>
    <w:rsid w:val="009B53B5"/>
    <w:rsid w:val="009B53DF"/>
    <w:rsid w:val="009B58CD"/>
    <w:rsid w:val="009B78BA"/>
    <w:rsid w:val="009C0ED3"/>
    <w:rsid w:val="009C1291"/>
    <w:rsid w:val="009C1408"/>
    <w:rsid w:val="009C2180"/>
    <w:rsid w:val="009C2DAB"/>
    <w:rsid w:val="009C698B"/>
    <w:rsid w:val="009C7D42"/>
    <w:rsid w:val="009D01BF"/>
    <w:rsid w:val="009D0B7D"/>
    <w:rsid w:val="009D11D4"/>
    <w:rsid w:val="009D1226"/>
    <w:rsid w:val="009D3EB5"/>
    <w:rsid w:val="009D3FB5"/>
    <w:rsid w:val="009D447F"/>
    <w:rsid w:val="009D4A3A"/>
    <w:rsid w:val="009D4A82"/>
    <w:rsid w:val="009D5092"/>
    <w:rsid w:val="009D6069"/>
    <w:rsid w:val="009D6235"/>
    <w:rsid w:val="009D6CED"/>
    <w:rsid w:val="009D7134"/>
    <w:rsid w:val="009D7C69"/>
    <w:rsid w:val="009E0643"/>
    <w:rsid w:val="009E0F2D"/>
    <w:rsid w:val="009E1852"/>
    <w:rsid w:val="009E2CE4"/>
    <w:rsid w:val="009E33EB"/>
    <w:rsid w:val="009E479F"/>
    <w:rsid w:val="009E4FB0"/>
    <w:rsid w:val="009E5EF6"/>
    <w:rsid w:val="009E6D48"/>
    <w:rsid w:val="009E7075"/>
    <w:rsid w:val="009E7D42"/>
    <w:rsid w:val="009E7E5F"/>
    <w:rsid w:val="009F1C08"/>
    <w:rsid w:val="009F1E88"/>
    <w:rsid w:val="009F2832"/>
    <w:rsid w:val="009F34CF"/>
    <w:rsid w:val="009F3D5C"/>
    <w:rsid w:val="009F3E72"/>
    <w:rsid w:val="009F46C1"/>
    <w:rsid w:val="00A0386F"/>
    <w:rsid w:val="00A04A10"/>
    <w:rsid w:val="00A052D4"/>
    <w:rsid w:val="00A0592D"/>
    <w:rsid w:val="00A05C23"/>
    <w:rsid w:val="00A06710"/>
    <w:rsid w:val="00A071C9"/>
    <w:rsid w:val="00A07F59"/>
    <w:rsid w:val="00A100D8"/>
    <w:rsid w:val="00A104E2"/>
    <w:rsid w:val="00A106E9"/>
    <w:rsid w:val="00A10F36"/>
    <w:rsid w:val="00A11097"/>
    <w:rsid w:val="00A11F1B"/>
    <w:rsid w:val="00A21CE3"/>
    <w:rsid w:val="00A22010"/>
    <w:rsid w:val="00A2203D"/>
    <w:rsid w:val="00A223DA"/>
    <w:rsid w:val="00A2249E"/>
    <w:rsid w:val="00A23098"/>
    <w:rsid w:val="00A238B3"/>
    <w:rsid w:val="00A24DD7"/>
    <w:rsid w:val="00A25C7C"/>
    <w:rsid w:val="00A25DE0"/>
    <w:rsid w:val="00A26D59"/>
    <w:rsid w:val="00A319C2"/>
    <w:rsid w:val="00A321BD"/>
    <w:rsid w:val="00A326C0"/>
    <w:rsid w:val="00A35191"/>
    <w:rsid w:val="00A354BF"/>
    <w:rsid w:val="00A36470"/>
    <w:rsid w:val="00A36E05"/>
    <w:rsid w:val="00A36F44"/>
    <w:rsid w:val="00A37452"/>
    <w:rsid w:val="00A377E2"/>
    <w:rsid w:val="00A4020E"/>
    <w:rsid w:val="00A4036B"/>
    <w:rsid w:val="00A40E5E"/>
    <w:rsid w:val="00A410EB"/>
    <w:rsid w:val="00A419B3"/>
    <w:rsid w:val="00A4229B"/>
    <w:rsid w:val="00A46C77"/>
    <w:rsid w:val="00A50D29"/>
    <w:rsid w:val="00A51342"/>
    <w:rsid w:val="00A5217F"/>
    <w:rsid w:val="00A522FC"/>
    <w:rsid w:val="00A53598"/>
    <w:rsid w:val="00A55F99"/>
    <w:rsid w:val="00A56EB2"/>
    <w:rsid w:val="00A572A7"/>
    <w:rsid w:val="00A602DE"/>
    <w:rsid w:val="00A603F1"/>
    <w:rsid w:val="00A609F6"/>
    <w:rsid w:val="00A625D6"/>
    <w:rsid w:val="00A63B0F"/>
    <w:rsid w:val="00A63FBA"/>
    <w:rsid w:val="00A648C1"/>
    <w:rsid w:val="00A64F23"/>
    <w:rsid w:val="00A65379"/>
    <w:rsid w:val="00A65A23"/>
    <w:rsid w:val="00A662A6"/>
    <w:rsid w:val="00A66EBC"/>
    <w:rsid w:val="00A70FB1"/>
    <w:rsid w:val="00A71B89"/>
    <w:rsid w:val="00A72C52"/>
    <w:rsid w:val="00A72E02"/>
    <w:rsid w:val="00A731FA"/>
    <w:rsid w:val="00A73EBC"/>
    <w:rsid w:val="00A74922"/>
    <w:rsid w:val="00A74E1D"/>
    <w:rsid w:val="00A75118"/>
    <w:rsid w:val="00A7678B"/>
    <w:rsid w:val="00A77400"/>
    <w:rsid w:val="00A81199"/>
    <w:rsid w:val="00A812D7"/>
    <w:rsid w:val="00A8169C"/>
    <w:rsid w:val="00A81A88"/>
    <w:rsid w:val="00A858D7"/>
    <w:rsid w:val="00A90DC4"/>
    <w:rsid w:val="00A911A8"/>
    <w:rsid w:val="00A91F07"/>
    <w:rsid w:val="00A9346C"/>
    <w:rsid w:val="00A93B8D"/>
    <w:rsid w:val="00A94379"/>
    <w:rsid w:val="00A95553"/>
    <w:rsid w:val="00A95D42"/>
    <w:rsid w:val="00A977C2"/>
    <w:rsid w:val="00A97FB5"/>
    <w:rsid w:val="00AA1CC2"/>
    <w:rsid w:val="00AA1D12"/>
    <w:rsid w:val="00AA1F2B"/>
    <w:rsid w:val="00AA3C41"/>
    <w:rsid w:val="00AA3E0E"/>
    <w:rsid w:val="00AA44EA"/>
    <w:rsid w:val="00AA467F"/>
    <w:rsid w:val="00AA5876"/>
    <w:rsid w:val="00AA5EB4"/>
    <w:rsid w:val="00AA74D7"/>
    <w:rsid w:val="00AB3440"/>
    <w:rsid w:val="00AB3445"/>
    <w:rsid w:val="00AB35AA"/>
    <w:rsid w:val="00AB3DB5"/>
    <w:rsid w:val="00AB596D"/>
    <w:rsid w:val="00AB5EF7"/>
    <w:rsid w:val="00AB63E6"/>
    <w:rsid w:val="00AB6432"/>
    <w:rsid w:val="00AB7DE6"/>
    <w:rsid w:val="00AC0339"/>
    <w:rsid w:val="00AC10DB"/>
    <w:rsid w:val="00AC11AE"/>
    <w:rsid w:val="00AC18FA"/>
    <w:rsid w:val="00AC1D6F"/>
    <w:rsid w:val="00AC2A2B"/>
    <w:rsid w:val="00AC3CC6"/>
    <w:rsid w:val="00AC3F22"/>
    <w:rsid w:val="00AC4B69"/>
    <w:rsid w:val="00AC4C4C"/>
    <w:rsid w:val="00AC6076"/>
    <w:rsid w:val="00AC615D"/>
    <w:rsid w:val="00AC6744"/>
    <w:rsid w:val="00AC6E0F"/>
    <w:rsid w:val="00AC729D"/>
    <w:rsid w:val="00AC7ADF"/>
    <w:rsid w:val="00AC7D8C"/>
    <w:rsid w:val="00AD0EB6"/>
    <w:rsid w:val="00AD1186"/>
    <w:rsid w:val="00AD1D6A"/>
    <w:rsid w:val="00AD23D8"/>
    <w:rsid w:val="00AD2EEA"/>
    <w:rsid w:val="00AD4E9F"/>
    <w:rsid w:val="00AD5856"/>
    <w:rsid w:val="00AD5F46"/>
    <w:rsid w:val="00AE0005"/>
    <w:rsid w:val="00AE0426"/>
    <w:rsid w:val="00AE0A69"/>
    <w:rsid w:val="00AE0DC4"/>
    <w:rsid w:val="00AE1B09"/>
    <w:rsid w:val="00AE297F"/>
    <w:rsid w:val="00AE2DBB"/>
    <w:rsid w:val="00AE384C"/>
    <w:rsid w:val="00AE73E8"/>
    <w:rsid w:val="00AE7A9B"/>
    <w:rsid w:val="00AF0089"/>
    <w:rsid w:val="00AF057B"/>
    <w:rsid w:val="00AF0ECD"/>
    <w:rsid w:val="00AF1A23"/>
    <w:rsid w:val="00AF211D"/>
    <w:rsid w:val="00AF2B5A"/>
    <w:rsid w:val="00AF34AA"/>
    <w:rsid w:val="00AF3F3E"/>
    <w:rsid w:val="00AF4130"/>
    <w:rsid w:val="00AF45F6"/>
    <w:rsid w:val="00AF6AE4"/>
    <w:rsid w:val="00AF79B7"/>
    <w:rsid w:val="00AF7B60"/>
    <w:rsid w:val="00AF7E32"/>
    <w:rsid w:val="00B003E6"/>
    <w:rsid w:val="00B015CC"/>
    <w:rsid w:val="00B01F08"/>
    <w:rsid w:val="00B02C74"/>
    <w:rsid w:val="00B04C9C"/>
    <w:rsid w:val="00B05FA2"/>
    <w:rsid w:val="00B0673B"/>
    <w:rsid w:val="00B06B69"/>
    <w:rsid w:val="00B06E1C"/>
    <w:rsid w:val="00B1038A"/>
    <w:rsid w:val="00B10B30"/>
    <w:rsid w:val="00B10C91"/>
    <w:rsid w:val="00B11173"/>
    <w:rsid w:val="00B112C8"/>
    <w:rsid w:val="00B1150A"/>
    <w:rsid w:val="00B1189F"/>
    <w:rsid w:val="00B11F05"/>
    <w:rsid w:val="00B13F37"/>
    <w:rsid w:val="00B14824"/>
    <w:rsid w:val="00B15E05"/>
    <w:rsid w:val="00B16D1C"/>
    <w:rsid w:val="00B17439"/>
    <w:rsid w:val="00B20134"/>
    <w:rsid w:val="00B21708"/>
    <w:rsid w:val="00B21ABD"/>
    <w:rsid w:val="00B21BBA"/>
    <w:rsid w:val="00B21CAB"/>
    <w:rsid w:val="00B22005"/>
    <w:rsid w:val="00B226AF"/>
    <w:rsid w:val="00B2380F"/>
    <w:rsid w:val="00B2444E"/>
    <w:rsid w:val="00B24710"/>
    <w:rsid w:val="00B24E62"/>
    <w:rsid w:val="00B253F0"/>
    <w:rsid w:val="00B25FC5"/>
    <w:rsid w:val="00B3022B"/>
    <w:rsid w:val="00B30CC8"/>
    <w:rsid w:val="00B30D81"/>
    <w:rsid w:val="00B30DA3"/>
    <w:rsid w:val="00B312C9"/>
    <w:rsid w:val="00B31812"/>
    <w:rsid w:val="00B31A93"/>
    <w:rsid w:val="00B31DBB"/>
    <w:rsid w:val="00B33119"/>
    <w:rsid w:val="00B33A01"/>
    <w:rsid w:val="00B34B1E"/>
    <w:rsid w:val="00B353FC"/>
    <w:rsid w:val="00B358DB"/>
    <w:rsid w:val="00B36F6F"/>
    <w:rsid w:val="00B37E8F"/>
    <w:rsid w:val="00B41F7C"/>
    <w:rsid w:val="00B42800"/>
    <w:rsid w:val="00B42A12"/>
    <w:rsid w:val="00B451F7"/>
    <w:rsid w:val="00B454F1"/>
    <w:rsid w:val="00B45654"/>
    <w:rsid w:val="00B45FB9"/>
    <w:rsid w:val="00B5096D"/>
    <w:rsid w:val="00B50D82"/>
    <w:rsid w:val="00B53323"/>
    <w:rsid w:val="00B54141"/>
    <w:rsid w:val="00B54689"/>
    <w:rsid w:val="00B54A03"/>
    <w:rsid w:val="00B54F49"/>
    <w:rsid w:val="00B54F4D"/>
    <w:rsid w:val="00B55620"/>
    <w:rsid w:val="00B57EB2"/>
    <w:rsid w:val="00B6062D"/>
    <w:rsid w:val="00B63873"/>
    <w:rsid w:val="00B63E9C"/>
    <w:rsid w:val="00B654D3"/>
    <w:rsid w:val="00B665DD"/>
    <w:rsid w:val="00B678BA"/>
    <w:rsid w:val="00B71183"/>
    <w:rsid w:val="00B72CCF"/>
    <w:rsid w:val="00B766CE"/>
    <w:rsid w:val="00B76DCB"/>
    <w:rsid w:val="00B770AB"/>
    <w:rsid w:val="00B77814"/>
    <w:rsid w:val="00B779FC"/>
    <w:rsid w:val="00B77C88"/>
    <w:rsid w:val="00B82AA7"/>
    <w:rsid w:val="00B83838"/>
    <w:rsid w:val="00B83A81"/>
    <w:rsid w:val="00B83C58"/>
    <w:rsid w:val="00B84917"/>
    <w:rsid w:val="00B87F8D"/>
    <w:rsid w:val="00B9063A"/>
    <w:rsid w:val="00B934FE"/>
    <w:rsid w:val="00B938C3"/>
    <w:rsid w:val="00B94A81"/>
    <w:rsid w:val="00B94B4E"/>
    <w:rsid w:val="00B95325"/>
    <w:rsid w:val="00B96EB5"/>
    <w:rsid w:val="00B97A43"/>
    <w:rsid w:val="00BA0707"/>
    <w:rsid w:val="00BA1B36"/>
    <w:rsid w:val="00BA3521"/>
    <w:rsid w:val="00BA69B1"/>
    <w:rsid w:val="00BA6FD0"/>
    <w:rsid w:val="00BA7211"/>
    <w:rsid w:val="00BB05E9"/>
    <w:rsid w:val="00BB0622"/>
    <w:rsid w:val="00BB0BCD"/>
    <w:rsid w:val="00BB1403"/>
    <w:rsid w:val="00BB17CB"/>
    <w:rsid w:val="00BB181F"/>
    <w:rsid w:val="00BB2915"/>
    <w:rsid w:val="00BB2EBF"/>
    <w:rsid w:val="00BB30AB"/>
    <w:rsid w:val="00BB34C4"/>
    <w:rsid w:val="00BB3BFD"/>
    <w:rsid w:val="00BB3E0B"/>
    <w:rsid w:val="00BB4745"/>
    <w:rsid w:val="00BB576D"/>
    <w:rsid w:val="00BB5961"/>
    <w:rsid w:val="00BB5E19"/>
    <w:rsid w:val="00BB69E3"/>
    <w:rsid w:val="00BB6CE6"/>
    <w:rsid w:val="00BC002C"/>
    <w:rsid w:val="00BC0F35"/>
    <w:rsid w:val="00BC1A20"/>
    <w:rsid w:val="00BC1B45"/>
    <w:rsid w:val="00BC1D64"/>
    <w:rsid w:val="00BC203C"/>
    <w:rsid w:val="00BC28FA"/>
    <w:rsid w:val="00BC4CE4"/>
    <w:rsid w:val="00BC5545"/>
    <w:rsid w:val="00BC66D1"/>
    <w:rsid w:val="00BC6F43"/>
    <w:rsid w:val="00BC73E9"/>
    <w:rsid w:val="00BD58B1"/>
    <w:rsid w:val="00BD5E11"/>
    <w:rsid w:val="00BD778A"/>
    <w:rsid w:val="00BD7A3A"/>
    <w:rsid w:val="00BE149A"/>
    <w:rsid w:val="00BE1611"/>
    <w:rsid w:val="00BE17C9"/>
    <w:rsid w:val="00BE3A91"/>
    <w:rsid w:val="00BE4B6D"/>
    <w:rsid w:val="00BE5D00"/>
    <w:rsid w:val="00BE5E29"/>
    <w:rsid w:val="00BE5E9B"/>
    <w:rsid w:val="00BE6AAB"/>
    <w:rsid w:val="00BE6CD3"/>
    <w:rsid w:val="00BE74A2"/>
    <w:rsid w:val="00BE7667"/>
    <w:rsid w:val="00BF0EEB"/>
    <w:rsid w:val="00BF14F2"/>
    <w:rsid w:val="00BF6861"/>
    <w:rsid w:val="00BF6865"/>
    <w:rsid w:val="00BF7F94"/>
    <w:rsid w:val="00C006A4"/>
    <w:rsid w:val="00C042A8"/>
    <w:rsid w:val="00C0434B"/>
    <w:rsid w:val="00C05285"/>
    <w:rsid w:val="00C05A78"/>
    <w:rsid w:val="00C06518"/>
    <w:rsid w:val="00C0781D"/>
    <w:rsid w:val="00C1100B"/>
    <w:rsid w:val="00C1275E"/>
    <w:rsid w:val="00C128D4"/>
    <w:rsid w:val="00C13565"/>
    <w:rsid w:val="00C157DB"/>
    <w:rsid w:val="00C15929"/>
    <w:rsid w:val="00C15989"/>
    <w:rsid w:val="00C16A37"/>
    <w:rsid w:val="00C16B3C"/>
    <w:rsid w:val="00C17558"/>
    <w:rsid w:val="00C21F76"/>
    <w:rsid w:val="00C22305"/>
    <w:rsid w:val="00C23D50"/>
    <w:rsid w:val="00C25927"/>
    <w:rsid w:val="00C268BD"/>
    <w:rsid w:val="00C26BDA"/>
    <w:rsid w:val="00C275AA"/>
    <w:rsid w:val="00C2795F"/>
    <w:rsid w:val="00C34E2C"/>
    <w:rsid w:val="00C36976"/>
    <w:rsid w:val="00C40365"/>
    <w:rsid w:val="00C42B7C"/>
    <w:rsid w:val="00C42F46"/>
    <w:rsid w:val="00C433AA"/>
    <w:rsid w:val="00C4448D"/>
    <w:rsid w:val="00C46E4B"/>
    <w:rsid w:val="00C47B18"/>
    <w:rsid w:val="00C50242"/>
    <w:rsid w:val="00C5034A"/>
    <w:rsid w:val="00C52002"/>
    <w:rsid w:val="00C523F8"/>
    <w:rsid w:val="00C53FB0"/>
    <w:rsid w:val="00C54531"/>
    <w:rsid w:val="00C56143"/>
    <w:rsid w:val="00C56DF4"/>
    <w:rsid w:val="00C60A3C"/>
    <w:rsid w:val="00C6162E"/>
    <w:rsid w:val="00C634F0"/>
    <w:rsid w:val="00C64658"/>
    <w:rsid w:val="00C64D08"/>
    <w:rsid w:val="00C664EB"/>
    <w:rsid w:val="00C67328"/>
    <w:rsid w:val="00C6758C"/>
    <w:rsid w:val="00C70D64"/>
    <w:rsid w:val="00C72C58"/>
    <w:rsid w:val="00C73C1D"/>
    <w:rsid w:val="00C73FCE"/>
    <w:rsid w:val="00C74B46"/>
    <w:rsid w:val="00C75A78"/>
    <w:rsid w:val="00C75F82"/>
    <w:rsid w:val="00C76B2B"/>
    <w:rsid w:val="00C76EF7"/>
    <w:rsid w:val="00C77C5E"/>
    <w:rsid w:val="00C77F7F"/>
    <w:rsid w:val="00C80353"/>
    <w:rsid w:val="00C80622"/>
    <w:rsid w:val="00C80628"/>
    <w:rsid w:val="00C837A8"/>
    <w:rsid w:val="00C83AFE"/>
    <w:rsid w:val="00C845A6"/>
    <w:rsid w:val="00C85E99"/>
    <w:rsid w:val="00C85FCF"/>
    <w:rsid w:val="00C869E4"/>
    <w:rsid w:val="00C86C7B"/>
    <w:rsid w:val="00C8750E"/>
    <w:rsid w:val="00C87AB0"/>
    <w:rsid w:val="00C92B6E"/>
    <w:rsid w:val="00C92DE1"/>
    <w:rsid w:val="00C9368E"/>
    <w:rsid w:val="00C93751"/>
    <w:rsid w:val="00C93F3B"/>
    <w:rsid w:val="00C9429D"/>
    <w:rsid w:val="00C94740"/>
    <w:rsid w:val="00C951A5"/>
    <w:rsid w:val="00C9643B"/>
    <w:rsid w:val="00CA06E3"/>
    <w:rsid w:val="00CA2BDB"/>
    <w:rsid w:val="00CA34E7"/>
    <w:rsid w:val="00CA4529"/>
    <w:rsid w:val="00CA71D3"/>
    <w:rsid w:val="00CA7BF5"/>
    <w:rsid w:val="00CB0401"/>
    <w:rsid w:val="00CB0DFA"/>
    <w:rsid w:val="00CB128B"/>
    <w:rsid w:val="00CB1560"/>
    <w:rsid w:val="00CB46AE"/>
    <w:rsid w:val="00CB4ED7"/>
    <w:rsid w:val="00CB6236"/>
    <w:rsid w:val="00CB6388"/>
    <w:rsid w:val="00CB7FBF"/>
    <w:rsid w:val="00CC048D"/>
    <w:rsid w:val="00CC1222"/>
    <w:rsid w:val="00CC1AB1"/>
    <w:rsid w:val="00CC233D"/>
    <w:rsid w:val="00CC539D"/>
    <w:rsid w:val="00CC55C6"/>
    <w:rsid w:val="00CC66A7"/>
    <w:rsid w:val="00CC712D"/>
    <w:rsid w:val="00CC7B6B"/>
    <w:rsid w:val="00CD0429"/>
    <w:rsid w:val="00CD0E53"/>
    <w:rsid w:val="00CD1F75"/>
    <w:rsid w:val="00CD3010"/>
    <w:rsid w:val="00CD37F6"/>
    <w:rsid w:val="00CD38EA"/>
    <w:rsid w:val="00CD3D0E"/>
    <w:rsid w:val="00CD3ED9"/>
    <w:rsid w:val="00CD41C4"/>
    <w:rsid w:val="00CD5617"/>
    <w:rsid w:val="00CD5A5A"/>
    <w:rsid w:val="00CD6835"/>
    <w:rsid w:val="00CD6A50"/>
    <w:rsid w:val="00CD7D2A"/>
    <w:rsid w:val="00CE0F96"/>
    <w:rsid w:val="00CE12A7"/>
    <w:rsid w:val="00CE1BB5"/>
    <w:rsid w:val="00CE1C26"/>
    <w:rsid w:val="00CE2E2F"/>
    <w:rsid w:val="00CE3C9D"/>
    <w:rsid w:val="00CE4E24"/>
    <w:rsid w:val="00CE64CE"/>
    <w:rsid w:val="00CE74A6"/>
    <w:rsid w:val="00CF03ED"/>
    <w:rsid w:val="00CF0610"/>
    <w:rsid w:val="00CF1324"/>
    <w:rsid w:val="00CF3E5B"/>
    <w:rsid w:val="00CF5086"/>
    <w:rsid w:val="00CF580F"/>
    <w:rsid w:val="00D00A1C"/>
    <w:rsid w:val="00D00FAB"/>
    <w:rsid w:val="00D0145F"/>
    <w:rsid w:val="00D016D1"/>
    <w:rsid w:val="00D022EC"/>
    <w:rsid w:val="00D02F65"/>
    <w:rsid w:val="00D0388C"/>
    <w:rsid w:val="00D03FAD"/>
    <w:rsid w:val="00D047DE"/>
    <w:rsid w:val="00D04DE0"/>
    <w:rsid w:val="00D052B5"/>
    <w:rsid w:val="00D07708"/>
    <w:rsid w:val="00D10A3A"/>
    <w:rsid w:val="00D10E46"/>
    <w:rsid w:val="00D10EB5"/>
    <w:rsid w:val="00D11502"/>
    <w:rsid w:val="00D11F60"/>
    <w:rsid w:val="00D11F81"/>
    <w:rsid w:val="00D12074"/>
    <w:rsid w:val="00D12433"/>
    <w:rsid w:val="00D124D6"/>
    <w:rsid w:val="00D13165"/>
    <w:rsid w:val="00D13458"/>
    <w:rsid w:val="00D1389B"/>
    <w:rsid w:val="00D13C21"/>
    <w:rsid w:val="00D1607A"/>
    <w:rsid w:val="00D16B8D"/>
    <w:rsid w:val="00D16FE6"/>
    <w:rsid w:val="00D17209"/>
    <w:rsid w:val="00D17428"/>
    <w:rsid w:val="00D17F93"/>
    <w:rsid w:val="00D20D43"/>
    <w:rsid w:val="00D21043"/>
    <w:rsid w:val="00D22748"/>
    <w:rsid w:val="00D22918"/>
    <w:rsid w:val="00D231DE"/>
    <w:rsid w:val="00D23B95"/>
    <w:rsid w:val="00D2679B"/>
    <w:rsid w:val="00D277E3"/>
    <w:rsid w:val="00D31E51"/>
    <w:rsid w:val="00D32664"/>
    <w:rsid w:val="00D32703"/>
    <w:rsid w:val="00D32F9B"/>
    <w:rsid w:val="00D346C3"/>
    <w:rsid w:val="00D35370"/>
    <w:rsid w:val="00D35826"/>
    <w:rsid w:val="00D359A0"/>
    <w:rsid w:val="00D361E7"/>
    <w:rsid w:val="00D36A73"/>
    <w:rsid w:val="00D37F13"/>
    <w:rsid w:val="00D405DA"/>
    <w:rsid w:val="00D4194B"/>
    <w:rsid w:val="00D42487"/>
    <w:rsid w:val="00D42B39"/>
    <w:rsid w:val="00D45D30"/>
    <w:rsid w:val="00D46767"/>
    <w:rsid w:val="00D523CA"/>
    <w:rsid w:val="00D52831"/>
    <w:rsid w:val="00D53D76"/>
    <w:rsid w:val="00D5446F"/>
    <w:rsid w:val="00D551F3"/>
    <w:rsid w:val="00D5576E"/>
    <w:rsid w:val="00D56330"/>
    <w:rsid w:val="00D56686"/>
    <w:rsid w:val="00D574D3"/>
    <w:rsid w:val="00D57EC5"/>
    <w:rsid w:val="00D62F0E"/>
    <w:rsid w:val="00D64866"/>
    <w:rsid w:val="00D64B64"/>
    <w:rsid w:val="00D66FCC"/>
    <w:rsid w:val="00D67B78"/>
    <w:rsid w:val="00D70F72"/>
    <w:rsid w:val="00D71711"/>
    <w:rsid w:val="00D71FAB"/>
    <w:rsid w:val="00D757A8"/>
    <w:rsid w:val="00D75F6B"/>
    <w:rsid w:val="00D762A1"/>
    <w:rsid w:val="00D76B2E"/>
    <w:rsid w:val="00D76FFF"/>
    <w:rsid w:val="00D778DC"/>
    <w:rsid w:val="00D80215"/>
    <w:rsid w:val="00D80CA2"/>
    <w:rsid w:val="00D814BC"/>
    <w:rsid w:val="00D817AB"/>
    <w:rsid w:val="00D81E34"/>
    <w:rsid w:val="00D826D3"/>
    <w:rsid w:val="00D82F57"/>
    <w:rsid w:val="00D839F9"/>
    <w:rsid w:val="00D83CC7"/>
    <w:rsid w:val="00D845D9"/>
    <w:rsid w:val="00D87165"/>
    <w:rsid w:val="00D87876"/>
    <w:rsid w:val="00D909F2"/>
    <w:rsid w:val="00D90BE4"/>
    <w:rsid w:val="00D9184B"/>
    <w:rsid w:val="00D92AB8"/>
    <w:rsid w:val="00D92B64"/>
    <w:rsid w:val="00D9309B"/>
    <w:rsid w:val="00D952BF"/>
    <w:rsid w:val="00D95FD2"/>
    <w:rsid w:val="00D97ED8"/>
    <w:rsid w:val="00DA134F"/>
    <w:rsid w:val="00DA1B5B"/>
    <w:rsid w:val="00DA225E"/>
    <w:rsid w:val="00DA2AA0"/>
    <w:rsid w:val="00DA5F4B"/>
    <w:rsid w:val="00DA6118"/>
    <w:rsid w:val="00DA7C82"/>
    <w:rsid w:val="00DB0246"/>
    <w:rsid w:val="00DB04E1"/>
    <w:rsid w:val="00DB0B69"/>
    <w:rsid w:val="00DB1CA4"/>
    <w:rsid w:val="00DB28DA"/>
    <w:rsid w:val="00DB394A"/>
    <w:rsid w:val="00DB3D93"/>
    <w:rsid w:val="00DB530E"/>
    <w:rsid w:val="00DB5C36"/>
    <w:rsid w:val="00DB7222"/>
    <w:rsid w:val="00DB7744"/>
    <w:rsid w:val="00DC0BB5"/>
    <w:rsid w:val="00DC0D2D"/>
    <w:rsid w:val="00DC0DE1"/>
    <w:rsid w:val="00DC1FED"/>
    <w:rsid w:val="00DC2F1E"/>
    <w:rsid w:val="00DC656F"/>
    <w:rsid w:val="00DC75BF"/>
    <w:rsid w:val="00DD22A7"/>
    <w:rsid w:val="00DD3006"/>
    <w:rsid w:val="00DD4065"/>
    <w:rsid w:val="00DD478D"/>
    <w:rsid w:val="00DD5A5A"/>
    <w:rsid w:val="00DD6D93"/>
    <w:rsid w:val="00DE2356"/>
    <w:rsid w:val="00DE2D45"/>
    <w:rsid w:val="00DE32E7"/>
    <w:rsid w:val="00DE359C"/>
    <w:rsid w:val="00DE55EE"/>
    <w:rsid w:val="00DE6A64"/>
    <w:rsid w:val="00DF0C46"/>
    <w:rsid w:val="00DF17A1"/>
    <w:rsid w:val="00DF3CEF"/>
    <w:rsid w:val="00DF5625"/>
    <w:rsid w:val="00DF5C72"/>
    <w:rsid w:val="00DF6DCB"/>
    <w:rsid w:val="00DF71BF"/>
    <w:rsid w:val="00DF7598"/>
    <w:rsid w:val="00DF75EB"/>
    <w:rsid w:val="00DF7729"/>
    <w:rsid w:val="00E013F2"/>
    <w:rsid w:val="00E01F61"/>
    <w:rsid w:val="00E022DA"/>
    <w:rsid w:val="00E02C0D"/>
    <w:rsid w:val="00E02D3E"/>
    <w:rsid w:val="00E02DEF"/>
    <w:rsid w:val="00E03747"/>
    <w:rsid w:val="00E03BFC"/>
    <w:rsid w:val="00E0506A"/>
    <w:rsid w:val="00E051D0"/>
    <w:rsid w:val="00E06BB6"/>
    <w:rsid w:val="00E07C12"/>
    <w:rsid w:val="00E10140"/>
    <w:rsid w:val="00E129B1"/>
    <w:rsid w:val="00E12E51"/>
    <w:rsid w:val="00E1342F"/>
    <w:rsid w:val="00E135D0"/>
    <w:rsid w:val="00E14238"/>
    <w:rsid w:val="00E14330"/>
    <w:rsid w:val="00E1496C"/>
    <w:rsid w:val="00E14D14"/>
    <w:rsid w:val="00E162CF"/>
    <w:rsid w:val="00E16404"/>
    <w:rsid w:val="00E17C7B"/>
    <w:rsid w:val="00E17CDC"/>
    <w:rsid w:val="00E17E8C"/>
    <w:rsid w:val="00E20F7A"/>
    <w:rsid w:val="00E2101F"/>
    <w:rsid w:val="00E22153"/>
    <w:rsid w:val="00E23063"/>
    <w:rsid w:val="00E247A6"/>
    <w:rsid w:val="00E25B30"/>
    <w:rsid w:val="00E27370"/>
    <w:rsid w:val="00E274B9"/>
    <w:rsid w:val="00E27D18"/>
    <w:rsid w:val="00E31388"/>
    <w:rsid w:val="00E316D5"/>
    <w:rsid w:val="00E32CF4"/>
    <w:rsid w:val="00E32E53"/>
    <w:rsid w:val="00E3379D"/>
    <w:rsid w:val="00E33949"/>
    <w:rsid w:val="00E342B5"/>
    <w:rsid w:val="00E345FA"/>
    <w:rsid w:val="00E34874"/>
    <w:rsid w:val="00E34CF7"/>
    <w:rsid w:val="00E34FDF"/>
    <w:rsid w:val="00E40532"/>
    <w:rsid w:val="00E40E2C"/>
    <w:rsid w:val="00E40FBC"/>
    <w:rsid w:val="00E41468"/>
    <w:rsid w:val="00E428D8"/>
    <w:rsid w:val="00E43928"/>
    <w:rsid w:val="00E43EF0"/>
    <w:rsid w:val="00E443EF"/>
    <w:rsid w:val="00E466BE"/>
    <w:rsid w:val="00E466C2"/>
    <w:rsid w:val="00E47107"/>
    <w:rsid w:val="00E473BD"/>
    <w:rsid w:val="00E510A7"/>
    <w:rsid w:val="00E51D16"/>
    <w:rsid w:val="00E54F98"/>
    <w:rsid w:val="00E5542C"/>
    <w:rsid w:val="00E55542"/>
    <w:rsid w:val="00E556EF"/>
    <w:rsid w:val="00E55C86"/>
    <w:rsid w:val="00E56558"/>
    <w:rsid w:val="00E57683"/>
    <w:rsid w:val="00E5772A"/>
    <w:rsid w:val="00E57AC2"/>
    <w:rsid w:val="00E6064E"/>
    <w:rsid w:val="00E610C7"/>
    <w:rsid w:val="00E621C6"/>
    <w:rsid w:val="00E62264"/>
    <w:rsid w:val="00E62524"/>
    <w:rsid w:val="00E62D62"/>
    <w:rsid w:val="00E62E5D"/>
    <w:rsid w:val="00E63843"/>
    <w:rsid w:val="00E65F67"/>
    <w:rsid w:val="00E70620"/>
    <w:rsid w:val="00E707C5"/>
    <w:rsid w:val="00E71ABE"/>
    <w:rsid w:val="00E7200B"/>
    <w:rsid w:val="00E73870"/>
    <w:rsid w:val="00E7606F"/>
    <w:rsid w:val="00E773C7"/>
    <w:rsid w:val="00E831FE"/>
    <w:rsid w:val="00E835E5"/>
    <w:rsid w:val="00E8731F"/>
    <w:rsid w:val="00E87E29"/>
    <w:rsid w:val="00E952F4"/>
    <w:rsid w:val="00E95992"/>
    <w:rsid w:val="00E970B5"/>
    <w:rsid w:val="00E971E7"/>
    <w:rsid w:val="00E977DF"/>
    <w:rsid w:val="00E97EFB"/>
    <w:rsid w:val="00EA01AE"/>
    <w:rsid w:val="00EA08DC"/>
    <w:rsid w:val="00EA2551"/>
    <w:rsid w:val="00EA2BF8"/>
    <w:rsid w:val="00EA2F4C"/>
    <w:rsid w:val="00EA343D"/>
    <w:rsid w:val="00EA40B9"/>
    <w:rsid w:val="00EA5B68"/>
    <w:rsid w:val="00EA5F9D"/>
    <w:rsid w:val="00EB224C"/>
    <w:rsid w:val="00EB3079"/>
    <w:rsid w:val="00EB41A3"/>
    <w:rsid w:val="00EB5226"/>
    <w:rsid w:val="00EB533F"/>
    <w:rsid w:val="00EB5940"/>
    <w:rsid w:val="00EB756D"/>
    <w:rsid w:val="00EB7A13"/>
    <w:rsid w:val="00EC0137"/>
    <w:rsid w:val="00EC0AA6"/>
    <w:rsid w:val="00EC0DF9"/>
    <w:rsid w:val="00EC1D90"/>
    <w:rsid w:val="00EC3C54"/>
    <w:rsid w:val="00EC57C2"/>
    <w:rsid w:val="00EC5C36"/>
    <w:rsid w:val="00EC5D34"/>
    <w:rsid w:val="00EC6C3E"/>
    <w:rsid w:val="00EC7A9A"/>
    <w:rsid w:val="00ED0466"/>
    <w:rsid w:val="00ED05AF"/>
    <w:rsid w:val="00ED2C94"/>
    <w:rsid w:val="00ED2CDA"/>
    <w:rsid w:val="00ED4193"/>
    <w:rsid w:val="00ED6439"/>
    <w:rsid w:val="00ED7D1E"/>
    <w:rsid w:val="00EE0166"/>
    <w:rsid w:val="00EE13AF"/>
    <w:rsid w:val="00EE2678"/>
    <w:rsid w:val="00EE2974"/>
    <w:rsid w:val="00EE2AAC"/>
    <w:rsid w:val="00EE3CA9"/>
    <w:rsid w:val="00EE4CDD"/>
    <w:rsid w:val="00EE5275"/>
    <w:rsid w:val="00EE5318"/>
    <w:rsid w:val="00EE67AC"/>
    <w:rsid w:val="00EE7887"/>
    <w:rsid w:val="00EE7A5D"/>
    <w:rsid w:val="00EF0363"/>
    <w:rsid w:val="00EF0A9B"/>
    <w:rsid w:val="00EF0AEF"/>
    <w:rsid w:val="00EF0EB4"/>
    <w:rsid w:val="00EF1AD5"/>
    <w:rsid w:val="00EF2269"/>
    <w:rsid w:val="00EF28B9"/>
    <w:rsid w:val="00EF304C"/>
    <w:rsid w:val="00EF36BA"/>
    <w:rsid w:val="00EF3C0C"/>
    <w:rsid w:val="00EF41CF"/>
    <w:rsid w:val="00EF753D"/>
    <w:rsid w:val="00EF770F"/>
    <w:rsid w:val="00F01B3D"/>
    <w:rsid w:val="00F025BA"/>
    <w:rsid w:val="00F02C83"/>
    <w:rsid w:val="00F04FA0"/>
    <w:rsid w:val="00F05086"/>
    <w:rsid w:val="00F06714"/>
    <w:rsid w:val="00F0742D"/>
    <w:rsid w:val="00F079E4"/>
    <w:rsid w:val="00F07FAC"/>
    <w:rsid w:val="00F11760"/>
    <w:rsid w:val="00F11889"/>
    <w:rsid w:val="00F12DCC"/>
    <w:rsid w:val="00F131FC"/>
    <w:rsid w:val="00F1384A"/>
    <w:rsid w:val="00F13D96"/>
    <w:rsid w:val="00F1543C"/>
    <w:rsid w:val="00F157CD"/>
    <w:rsid w:val="00F15E82"/>
    <w:rsid w:val="00F1655F"/>
    <w:rsid w:val="00F16ADE"/>
    <w:rsid w:val="00F21683"/>
    <w:rsid w:val="00F24515"/>
    <w:rsid w:val="00F24977"/>
    <w:rsid w:val="00F25E39"/>
    <w:rsid w:val="00F266B3"/>
    <w:rsid w:val="00F27A0B"/>
    <w:rsid w:val="00F27A25"/>
    <w:rsid w:val="00F30196"/>
    <w:rsid w:val="00F321AD"/>
    <w:rsid w:val="00F33457"/>
    <w:rsid w:val="00F342EF"/>
    <w:rsid w:val="00F35A43"/>
    <w:rsid w:val="00F36FF9"/>
    <w:rsid w:val="00F37EC9"/>
    <w:rsid w:val="00F413D2"/>
    <w:rsid w:val="00F44810"/>
    <w:rsid w:val="00F45B4F"/>
    <w:rsid w:val="00F45BD7"/>
    <w:rsid w:val="00F46373"/>
    <w:rsid w:val="00F4637A"/>
    <w:rsid w:val="00F46AFD"/>
    <w:rsid w:val="00F50F7B"/>
    <w:rsid w:val="00F51F6E"/>
    <w:rsid w:val="00F53868"/>
    <w:rsid w:val="00F53B31"/>
    <w:rsid w:val="00F54644"/>
    <w:rsid w:val="00F5497B"/>
    <w:rsid w:val="00F54B6D"/>
    <w:rsid w:val="00F54CB4"/>
    <w:rsid w:val="00F550A3"/>
    <w:rsid w:val="00F57670"/>
    <w:rsid w:val="00F5786E"/>
    <w:rsid w:val="00F57B64"/>
    <w:rsid w:val="00F617F0"/>
    <w:rsid w:val="00F6219C"/>
    <w:rsid w:val="00F6244C"/>
    <w:rsid w:val="00F6266B"/>
    <w:rsid w:val="00F630CA"/>
    <w:rsid w:val="00F63C76"/>
    <w:rsid w:val="00F645DD"/>
    <w:rsid w:val="00F64669"/>
    <w:rsid w:val="00F65439"/>
    <w:rsid w:val="00F67DCA"/>
    <w:rsid w:val="00F7151C"/>
    <w:rsid w:val="00F71638"/>
    <w:rsid w:val="00F72349"/>
    <w:rsid w:val="00F72A0E"/>
    <w:rsid w:val="00F7307D"/>
    <w:rsid w:val="00F745B8"/>
    <w:rsid w:val="00F74826"/>
    <w:rsid w:val="00F75421"/>
    <w:rsid w:val="00F7721F"/>
    <w:rsid w:val="00F80284"/>
    <w:rsid w:val="00F80965"/>
    <w:rsid w:val="00F81586"/>
    <w:rsid w:val="00F81F83"/>
    <w:rsid w:val="00F8357E"/>
    <w:rsid w:val="00F83BFE"/>
    <w:rsid w:val="00F83D23"/>
    <w:rsid w:val="00F86776"/>
    <w:rsid w:val="00F8677F"/>
    <w:rsid w:val="00F876D2"/>
    <w:rsid w:val="00F90C8A"/>
    <w:rsid w:val="00F90CB4"/>
    <w:rsid w:val="00F90D1F"/>
    <w:rsid w:val="00F90D9E"/>
    <w:rsid w:val="00F92601"/>
    <w:rsid w:val="00F93171"/>
    <w:rsid w:val="00F93EB9"/>
    <w:rsid w:val="00F93FB2"/>
    <w:rsid w:val="00F9544C"/>
    <w:rsid w:val="00F958E2"/>
    <w:rsid w:val="00F96DB7"/>
    <w:rsid w:val="00FA1C11"/>
    <w:rsid w:val="00FA3170"/>
    <w:rsid w:val="00FA3E38"/>
    <w:rsid w:val="00FA66A4"/>
    <w:rsid w:val="00FB25E2"/>
    <w:rsid w:val="00FB3D95"/>
    <w:rsid w:val="00FB4579"/>
    <w:rsid w:val="00FB6150"/>
    <w:rsid w:val="00FB7051"/>
    <w:rsid w:val="00FB7CC7"/>
    <w:rsid w:val="00FC0CC4"/>
    <w:rsid w:val="00FC2546"/>
    <w:rsid w:val="00FC395B"/>
    <w:rsid w:val="00FC4C35"/>
    <w:rsid w:val="00FC57BE"/>
    <w:rsid w:val="00FD0640"/>
    <w:rsid w:val="00FD0D4C"/>
    <w:rsid w:val="00FD28D1"/>
    <w:rsid w:val="00FD2ADE"/>
    <w:rsid w:val="00FD3764"/>
    <w:rsid w:val="00FD3F49"/>
    <w:rsid w:val="00FD5FB6"/>
    <w:rsid w:val="00FD661C"/>
    <w:rsid w:val="00FD733E"/>
    <w:rsid w:val="00FE00F9"/>
    <w:rsid w:val="00FE2205"/>
    <w:rsid w:val="00FE29F8"/>
    <w:rsid w:val="00FE5395"/>
    <w:rsid w:val="00FF06B6"/>
    <w:rsid w:val="00FF0A47"/>
    <w:rsid w:val="00FF0B09"/>
    <w:rsid w:val="00FF0ED3"/>
    <w:rsid w:val="00FF10F8"/>
    <w:rsid w:val="00FF1DF0"/>
    <w:rsid w:val="00FF2DAD"/>
    <w:rsid w:val="00FF357D"/>
    <w:rsid w:val="00FF3917"/>
    <w:rsid w:val="00FF5D93"/>
    <w:rsid w:val="00FF5DE4"/>
    <w:rsid w:val="00FF6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E2A8D1"/>
  <w15:docId w15:val="{AA41A8E3-7A7A-4BF2-BE09-C4FBC7FA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B28F2"/>
    <w:rPr>
      <w:rFonts w:ascii="Verdana" w:hAnsi="Verdana" w:cs="Tahoma"/>
    </w:rPr>
  </w:style>
  <w:style w:type="paragraph" w:styleId="Nagwek1">
    <w:name w:val="heading 1"/>
    <w:basedOn w:val="Normalny"/>
    <w:next w:val="Normalny"/>
    <w:link w:val="Nagwek1Znak"/>
    <w:qFormat/>
    <w:rsid w:val="00B25FC5"/>
    <w:pPr>
      <w:keepNext/>
      <w:outlineLvl w:val="0"/>
    </w:pPr>
    <w:rPr>
      <w:rFonts w:ascii="Times New Roman" w:hAnsi="Times New Roman" w:cs="Times New Roman"/>
      <w:b/>
      <w:bCs/>
      <w:sz w:val="24"/>
      <w:szCs w:val="24"/>
    </w:rPr>
  </w:style>
  <w:style w:type="paragraph" w:styleId="Nagwek2">
    <w:name w:val="heading 2"/>
    <w:basedOn w:val="Normalny"/>
    <w:next w:val="Normalny"/>
    <w:link w:val="Nagwek2Znak"/>
    <w:qFormat/>
    <w:rsid w:val="00B25FC5"/>
    <w:pPr>
      <w:keepNext/>
      <w:outlineLvl w:val="1"/>
    </w:pPr>
    <w:rPr>
      <w:rFonts w:cs="Arial"/>
      <w:b/>
      <w:bCs/>
      <w:color w:val="000000"/>
    </w:rPr>
  </w:style>
  <w:style w:type="paragraph" w:styleId="Nagwek3">
    <w:name w:val="heading 3"/>
    <w:basedOn w:val="Normalny"/>
    <w:next w:val="Normalny"/>
    <w:link w:val="Nagwek3Znak"/>
    <w:qFormat/>
    <w:rsid w:val="00B25FC5"/>
    <w:pPr>
      <w:keepNext/>
      <w:autoSpaceDE w:val="0"/>
      <w:autoSpaceDN w:val="0"/>
      <w:adjustRightInd w:val="0"/>
      <w:spacing w:before="120"/>
      <w:ind w:left="357" w:firstLine="3"/>
      <w:jc w:val="both"/>
      <w:outlineLvl w:val="2"/>
    </w:pPr>
    <w:rPr>
      <w:rFonts w:eastAsia="Verdana,Bold" w:cs="Times New Roman"/>
      <w:b/>
      <w:bCs/>
      <w:sz w:val="18"/>
    </w:rPr>
  </w:style>
  <w:style w:type="paragraph" w:styleId="Nagwek4">
    <w:name w:val="heading 4"/>
    <w:basedOn w:val="Normalny"/>
    <w:next w:val="Normalny"/>
    <w:link w:val="Nagwek4Znak"/>
    <w:qFormat/>
    <w:rsid w:val="00B25FC5"/>
    <w:pPr>
      <w:keepNext/>
      <w:outlineLvl w:val="3"/>
    </w:pPr>
    <w:rPr>
      <w:rFonts w:cs="Times New Roman"/>
      <w:b/>
      <w:sz w:val="22"/>
      <w:szCs w:val="22"/>
      <w:u w:val="single"/>
    </w:rPr>
  </w:style>
  <w:style w:type="paragraph" w:styleId="Nagwek5">
    <w:name w:val="heading 5"/>
    <w:basedOn w:val="Normalny"/>
    <w:next w:val="Normalny"/>
    <w:link w:val="Nagwek5Znak"/>
    <w:uiPriority w:val="9"/>
    <w:qFormat/>
    <w:rsid w:val="00CA06E3"/>
    <w:pPr>
      <w:spacing w:before="240" w:after="60"/>
      <w:outlineLvl w:val="4"/>
    </w:pPr>
    <w:rPr>
      <w:rFonts w:ascii="Calibri" w:hAnsi="Calibri" w:cs="Times New Roman"/>
      <w:b/>
      <w:bCs/>
      <w:i/>
      <w:iCs/>
      <w:sz w:val="26"/>
      <w:szCs w:val="26"/>
    </w:rPr>
  </w:style>
  <w:style w:type="paragraph" w:styleId="Nagwek6">
    <w:name w:val="heading 6"/>
    <w:basedOn w:val="Normalny"/>
    <w:next w:val="Normalny"/>
    <w:link w:val="Nagwek6Znak"/>
    <w:uiPriority w:val="9"/>
    <w:semiHidden/>
    <w:unhideWhenUsed/>
    <w:qFormat/>
    <w:rsid w:val="002313C4"/>
    <w:pPr>
      <w:spacing w:before="240" w:after="60"/>
      <w:outlineLvl w:val="5"/>
    </w:pPr>
    <w:rPr>
      <w:rFonts w:ascii="Calibri" w:hAnsi="Calibri" w:cs="Times New Roman"/>
      <w:b/>
      <w:bCs/>
      <w:sz w:val="22"/>
      <w:szCs w:val="22"/>
    </w:rPr>
  </w:style>
  <w:style w:type="paragraph" w:styleId="Nagwek7">
    <w:name w:val="heading 7"/>
    <w:basedOn w:val="Normalny"/>
    <w:next w:val="Normalny"/>
    <w:link w:val="Nagwek7Znak"/>
    <w:qFormat/>
    <w:rsid w:val="00B25FC5"/>
    <w:pPr>
      <w:keepNext/>
      <w:jc w:val="center"/>
      <w:outlineLvl w:val="6"/>
    </w:pPr>
    <w:rPr>
      <w:rFonts w:ascii="Tahoma" w:hAnsi="Tahoma" w:cs="Times New Roman"/>
      <w:b/>
      <w:bCs/>
      <w:spacing w:val="2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rsid w:val="008F737C"/>
    <w:rPr>
      <w:rFonts w:ascii="Verdana" w:eastAsia="Verdana,Bold" w:hAnsi="Verdana"/>
      <w:b/>
      <w:bCs/>
      <w:sz w:val="18"/>
    </w:rPr>
  </w:style>
  <w:style w:type="character" w:customStyle="1" w:styleId="Nagwek5Znak">
    <w:name w:val="Nagłówek 5 Znak"/>
    <w:link w:val="Nagwek5"/>
    <w:uiPriority w:val="9"/>
    <w:semiHidden/>
    <w:rsid w:val="00CA06E3"/>
    <w:rPr>
      <w:rFonts w:ascii="Calibri" w:eastAsia="Times New Roman" w:hAnsi="Calibri" w:cs="Times New Roman"/>
      <w:b/>
      <w:bCs/>
      <w:i/>
      <w:iCs/>
      <w:sz w:val="26"/>
      <w:szCs w:val="26"/>
    </w:rPr>
  </w:style>
  <w:style w:type="character" w:customStyle="1" w:styleId="Nagwek6Znak">
    <w:name w:val="Nagłówek 6 Znak"/>
    <w:link w:val="Nagwek6"/>
    <w:uiPriority w:val="9"/>
    <w:semiHidden/>
    <w:rsid w:val="002313C4"/>
    <w:rPr>
      <w:rFonts w:ascii="Calibri" w:eastAsia="Times New Roman" w:hAnsi="Calibri" w:cs="Times New Roman"/>
      <w:b/>
      <w:bCs/>
      <w:sz w:val="22"/>
      <w:szCs w:val="22"/>
    </w:rPr>
  </w:style>
  <w:style w:type="paragraph" w:styleId="Nagwek">
    <w:name w:val="header"/>
    <w:basedOn w:val="Normalny"/>
    <w:link w:val="NagwekZnak"/>
    <w:rsid w:val="00B25FC5"/>
    <w:pPr>
      <w:tabs>
        <w:tab w:val="center" w:pos="4536"/>
        <w:tab w:val="right" w:pos="9072"/>
      </w:tabs>
    </w:pPr>
    <w:rPr>
      <w:rFonts w:ascii="Times New Roman" w:hAnsi="Times New Roman" w:cs="Times New Roman"/>
      <w:sz w:val="24"/>
      <w:szCs w:val="24"/>
    </w:rPr>
  </w:style>
  <w:style w:type="character" w:customStyle="1" w:styleId="NagwekZnak">
    <w:name w:val="Nagłówek Znak"/>
    <w:link w:val="Nagwek"/>
    <w:rsid w:val="005E0BBD"/>
    <w:rPr>
      <w:sz w:val="24"/>
      <w:szCs w:val="24"/>
    </w:rPr>
  </w:style>
  <w:style w:type="character" w:customStyle="1" w:styleId="symbol1">
    <w:name w:val="symbol1"/>
    <w:rsid w:val="00B25FC5"/>
    <w:rPr>
      <w:rFonts w:ascii="Courier New" w:hAnsi="Courier New" w:cs="Courier New" w:hint="default"/>
      <w:b/>
      <w:bCs/>
      <w:sz w:val="14"/>
      <w:szCs w:val="14"/>
    </w:rPr>
  </w:style>
  <w:style w:type="paragraph" w:styleId="Tekstpodstawowy2">
    <w:name w:val="Body Text 2"/>
    <w:basedOn w:val="Normalny"/>
    <w:link w:val="Tekstpodstawowy2Znak"/>
    <w:rsid w:val="00B25FC5"/>
    <w:rPr>
      <w:rFonts w:ascii="Times New Roman" w:hAnsi="Times New Roman" w:cs="Times New Roman"/>
      <w:b/>
      <w:bCs/>
      <w:sz w:val="24"/>
      <w:szCs w:val="24"/>
    </w:rPr>
  </w:style>
  <w:style w:type="character" w:customStyle="1" w:styleId="Tekstpodstawowy2Znak">
    <w:name w:val="Tekst podstawowy 2 Znak"/>
    <w:link w:val="Tekstpodstawowy2"/>
    <w:rsid w:val="00424258"/>
    <w:rPr>
      <w:b/>
      <w:bCs/>
      <w:sz w:val="24"/>
      <w:szCs w:val="24"/>
    </w:rPr>
  </w:style>
  <w:style w:type="paragraph" w:styleId="Tematkomentarza">
    <w:name w:val="annotation subject"/>
    <w:basedOn w:val="Tekstkomentarza"/>
    <w:next w:val="Tekstkomentarza"/>
    <w:link w:val="TematkomentarzaZnak"/>
    <w:rsid w:val="00B25FC5"/>
    <w:rPr>
      <w:b/>
      <w:bCs/>
    </w:rPr>
  </w:style>
  <w:style w:type="paragraph" w:styleId="Tekstkomentarza">
    <w:name w:val="annotation text"/>
    <w:basedOn w:val="Normalny"/>
    <w:link w:val="TekstkomentarzaZnak"/>
    <w:uiPriority w:val="99"/>
    <w:rsid w:val="00B25FC5"/>
    <w:rPr>
      <w:rFonts w:ascii="Times New Roman" w:hAnsi="Times New Roman" w:cs="Times New Roman"/>
    </w:rPr>
  </w:style>
  <w:style w:type="character" w:customStyle="1" w:styleId="TekstkomentarzaZnak">
    <w:name w:val="Tekst komentarza Znak"/>
    <w:basedOn w:val="Domylnaczcionkaakapitu"/>
    <w:link w:val="Tekstkomentarza"/>
    <w:uiPriority w:val="99"/>
    <w:rsid w:val="00DC0BB5"/>
  </w:style>
  <w:style w:type="paragraph" w:styleId="Tekstpodstawowy">
    <w:name w:val="Body Text"/>
    <w:aliases w:val="a2"/>
    <w:basedOn w:val="Normalny"/>
    <w:link w:val="TekstpodstawowyZnak"/>
    <w:rsid w:val="00B25FC5"/>
    <w:pPr>
      <w:jc w:val="both"/>
    </w:pPr>
    <w:rPr>
      <w:rFonts w:ascii="Times New Roman" w:hAnsi="Times New Roman" w:cs="Times New Roman"/>
      <w:sz w:val="24"/>
      <w:szCs w:val="24"/>
    </w:rPr>
  </w:style>
  <w:style w:type="character" w:customStyle="1" w:styleId="TekstpodstawowyZnak">
    <w:name w:val="Tekst podstawowy Znak"/>
    <w:aliases w:val="a2 Znak1"/>
    <w:link w:val="Tekstpodstawowy"/>
    <w:rsid w:val="00BB34C4"/>
    <w:rPr>
      <w:sz w:val="24"/>
      <w:szCs w:val="24"/>
    </w:rPr>
  </w:style>
  <w:style w:type="paragraph" w:customStyle="1" w:styleId="Standardowytekst">
    <w:name w:val="Standardowy.tekst"/>
    <w:rsid w:val="00B25FC5"/>
    <w:pPr>
      <w:overflowPunct w:val="0"/>
      <w:autoSpaceDE w:val="0"/>
      <w:autoSpaceDN w:val="0"/>
      <w:adjustRightInd w:val="0"/>
      <w:jc w:val="both"/>
      <w:textAlignment w:val="baseline"/>
    </w:pPr>
  </w:style>
  <w:style w:type="paragraph" w:styleId="Tekstpodstawowywcity">
    <w:name w:val="Body Text Indent"/>
    <w:basedOn w:val="Normalny"/>
    <w:link w:val="TekstpodstawowywcityZnak"/>
    <w:rsid w:val="00B25FC5"/>
    <w:pPr>
      <w:ind w:left="1620" w:hanging="1620"/>
    </w:pPr>
    <w:rPr>
      <w:rFonts w:ascii="Times New Roman" w:hAnsi="Times New Roman" w:cs="Times New Roman"/>
      <w:sz w:val="24"/>
      <w:szCs w:val="24"/>
    </w:rPr>
  </w:style>
  <w:style w:type="character" w:customStyle="1" w:styleId="TekstpodstawowywcityZnak">
    <w:name w:val="Tekst podstawowy wcięty Znak"/>
    <w:link w:val="Tekstpodstawowywcity"/>
    <w:rsid w:val="003E3F97"/>
    <w:rPr>
      <w:sz w:val="24"/>
      <w:szCs w:val="24"/>
    </w:rPr>
  </w:style>
  <w:style w:type="paragraph" w:customStyle="1" w:styleId="Tabelapozycja">
    <w:name w:val="Tabela pozycja"/>
    <w:basedOn w:val="Normalny"/>
    <w:rsid w:val="00B25FC5"/>
    <w:rPr>
      <w:rFonts w:ascii="Arial" w:eastAsia="MS Outlook" w:hAnsi="Arial" w:cs="Times New Roman"/>
      <w:sz w:val="22"/>
    </w:rPr>
  </w:style>
  <w:style w:type="paragraph" w:customStyle="1" w:styleId="Tekstpodstawowy21">
    <w:name w:val="Tekst podstawowy 21"/>
    <w:basedOn w:val="Normalny"/>
    <w:rsid w:val="00B25FC5"/>
    <w:pPr>
      <w:overflowPunct w:val="0"/>
      <w:autoSpaceDE w:val="0"/>
      <w:autoSpaceDN w:val="0"/>
      <w:adjustRightInd w:val="0"/>
      <w:textAlignment w:val="baseline"/>
    </w:pPr>
    <w:rPr>
      <w:rFonts w:ascii="Times New Roman" w:hAnsi="Times New Roman" w:cs="Times New Roman"/>
      <w:sz w:val="24"/>
    </w:rPr>
  </w:style>
  <w:style w:type="character" w:styleId="Hipercze">
    <w:name w:val="Hyperlink"/>
    <w:uiPriority w:val="99"/>
    <w:rsid w:val="00B25FC5"/>
    <w:rPr>
      <w:color w:val="0000FF"/>
      <w:u w:val="single"/>
    </w:rPr>
  </w:style>
  <w:style w:type="paragraph" w:customStyle="1" w:styleId="TEKSTNORMALNY">
    <w:name w:val="TEKST NORMALNY"/>
    <w:basedOn w:val="Normalny"/>
    <w:autoRedefine/>
    <w:rsid w:val="00BB6CE6"/>
    <w:pPr>
      <w:numPr>
        <w:numId w:val="1"/>
      </w:numPr>
      <w:tabs>
        <w:tab w:val="clear" w:pos="360"/>
        <w:tab w:val="num" w:pos="0"/>
      </w:tabs>
      <w:autoSpaceDE w:val="0"/>
      <w:autoSpaceDN w:val="0"/>
      <w:adjustRightInd w:val="0"/>
      <w:spacing w:before="120" w:after="120"/>
      <w:ind w:left="284" w:hanging="284"/>
      <w:jc w:val="both"/>
    </w:pPr>
    <w:rPr>
      <w:rFonts w:cs="Times New Roman"/>
      <w:sz w:val="18"/>
    </w:rPr>
  </w:style>
  <w:style w:type="paragraph" w:styleId="Tekstpodstawowywcity2">
    <w:name w:val="Body Text Indent 2"/>
    <w:basedOn w:val="Normalny"/>
    <w:link w:val="Tekstpodstawowywcity2Znak"/>
    <w:semiHidden/>
    <w:rsid w:val="00B25FC5"/>
    <w:pPr>
      <w:spacing w:after="120" w:line="480" w:lineRule="auto"/>
      <w:ind w:left="283"/>
    </w:pPr>
    <w:rPr>
      <w:rFonts w:ascii="Times New Roman" w:hAnsi="Times New Roman" w:cs="Times New Roman"/>
      <w:sz w:val="24"/>
      <w:szCs w:val="24"/>
    </w:rPr>
  </w:style>
  <w:style w:type="character" w:customStyle="1" w:styleId="Tekstpodstawowywcity2Znak">
    <w:name w:val="Tekst podstawowy wcięty 2 Znak"/>
    <w:link w:val="Tekstpodstawowywcity2"/>
    <w:rsid w:val="007731F0"/>
    <w:rPr>
      <w:sz w:val="24"/>
      <w:szCs w:val="24"/>
    </w:rPr>
  </w:style>
  <w:style w:type="paragraph" w:styleId="Akapitzlist">
    <w:name w:val="List Paragraph"/>
    <w:basedOn w:val="Normalny"/>
    <w:uiPriority w:val="34"/>
    <w:qFormat/>
    <w:rsid w:val="00B25FC5"/>
    <w:pPr>
      <w:ind w:left="720"/>
    </w:pPr>
    <w:rPr>
      <w:rFonts w:ascii="Times New Roman" w:hAnsi="Times New Roman" w:cs="Times New Roman"/>
      <w:sz w:val="24"/>
      <w:szCs w:val="24"/>
    </w:rPr>
  </w:style>
  <w:style w:type="paragraph" w:styleId="NormalnyWeb">
    <w:name w:val="Normal (Web)"/>
    <w:basedOn w:val="Normalny"/>
    <w:rsid w:val="00B25FC5"/>
    <w:pPr>
      <w:spacing w:before="100" w:beforeAutospacing="1" w:after="100" w:afterAutospacing="1"/>
    </w:pPr>
    <w:rPr>
      <w:rFonts w:ascii="Times New Roman" w:hAnsi="Times New Roman" w:cs="Times New Roman"/>
      <w:sz w:val="24"/>
      <w:szCs w:val="24"/>
    </w:rPr>
  </w:style>
  <w:style w:type="character" w:customStyle="1" w:styleId="postbody">
    <w:name w:val="postbody"/>
    <w:basedOn w:val="Domylnaczcionkaakapitu"/>
    <w:rsid w:val="00B25FC5"/>
  </w:style>
  <w:style w:type="paragraph" w:styleId="Tekstpodstawowywcity3">
    <w:name w:val="Body Text Indent 3"/>
    <w:basedOn w:val="Normalny"/>
    <w:link w:val="Tekstpodstawowywcity3Znak"/>
    <w:semiHidden/>
    <w:rsid w:val="00B25FC5"/>
    <w:pPr>
      <w:tabs>
        <w:tab w:val="num" w:pos="897"/>
      </w:tabs>
      <w:ind w:left="360" w:hanging="360"/>
      <w:jc w:val="both"/>
    </w:pPr>
    <w:rPr>
      <w:rFonts w:cs="Times New Roman"/>
    </w:rPr>
  </w:style>
  <w:style w:type="character" w:customStyle="1" w:styleId="Tekstpodstawowywcity3Znak">
    <w:name w:val="Tekst podstawowy wcięty 3 Znak"/>
    <w:link w:val="Tekstpodstawowywcity3"/>
    <w:semiHidden/>
    <w:rsid w:val="008F737C"/>
    <w:rPr>
      <w:rFonts w:ascii="Verdana" w:hAnsi="Verdana" w:cs="Tahoma"/>
    </w:rPr>
  </w:style>
  <w:style w:type="paragraph" w:styleId="Tekstpodstawowy3">
    <w:name w:val="Body Text 3"/>
    <w:basedOn w:val="Normalny"/>
    <w:link w:val="Tekstpodstawowy3Znak"/>
    <w:rsid w:val="00B25FC5"/>
    <w:pPr>
      <w:spacing w:after="120"/>
    </w:pPr>
    <w:rPr>
      <w:rFonts w:ascii="Times New Roman" w:hAnsi="Times New Roman" w:cs="Times New Roman"/>
      <w:sz w:val="16"/>
      <w:szCs w:val="16"/>
    </w:rPr>
  </w:style>
  <w:style w:type="character" w:customStyle="1" w:styleId="Tekstpodstawowy3Znak">
    <w:name w:val="Tekst podstawowy 3 Znak"/>
    <w:link w:val="Tekstpodstawowy3"/>
    <w:rsid w:val="00BB34C4"/>
    <w:rPr>
      <w:sz w:val="16"/>
      <w:szCs w:val="16"/>
    </w:rPr>
  </w:style>
  <w:style w:type="paragraph" w:customStyle="1" w:styleId="Default">
    <w:name w:val="Default"/>
    <w:rsid w:val="00B25FC5"/>
    <w:pPr>
      <w:autoSpaceDE w:val="0"/>
      <w:autoSpaceDN w:val="0"/>
      <w:adjustRightInd w:val="0"/>
    </w:pPr>
    <w:rPr>
      <w:rFonts w:ascii="Arial" w:hAnsi="Arial" w:cs="Arial"/>
      <w:color w:val="000000"/>
      <w:sz w:val="24"/>
      <w:szCs w:val="24"/>
    </w:rPr>
  </w:style>
  <w:style w:type="paragraph" w:styleId="Tytu">
    <w:name w:val="Title"/>
    <w:basedOn w:val="Normalny"/>
    <w:link w:val="TytuZnak"/>
    <w:qFormat/>
    <w:rsid w:val="00B25FC5"/>
    <w:pPr>
      <w:overflowPunct w:val="0"/>
      <w:autoSpaceDE w:val="0"/>
      <w:autoSpaceDN w:val="0"/>
      <w:adjustRightInd w:val="0"/>
      <w:jc w:val="center"/>
      <w:textAlignment w:val="baseline"/>
    </w:pPr>
    <w:rPr>
      <w:rFonts w:ascii="Bookman Old Style" w:hAnsi="Bookman Old Style" w:cs="Times New Roman"/>
      <w:sz w:val="32"/>
      <w:szCs w:val="23"/>
    </w:rPr>
  </w:style>
  <w:style w:type="character" w:customStyle="1" w:styleId="TytuZnak">
    <w:name w:val="Tytuł Znak"/>
    <w:link w:val="Tytu"/>
    <w:rsid w:val="003E3F97"/>
    <w:rPr>
      <w:rFonts w:ascii="Bookman Old Style" w:hAnsi="Bookman Old Style"/>
      <w:sz w:val="32"/>
      <w:szCs w:val="23"/>
    </w:rPr>
  </w:style>
  <w:style w:type="paragraph" w:styleId="Tekstprzypisudolnego">
    <w:name w:val="footnote text"/>
    <w:basedOn w:val="Normalny"/>
    <w:rsid w:val="00B25FC5"/>
    <w:rPr>
      <w:rFonts w:ascii="Times New Roman" w:hAnsi="Times New Roman" w:cs="Times New Roman"/>
    </w:rPr>
  </w:style>
  <w:style w:type="character" w:styleId="Numerstrony">
    <w:name w:val="page number"/>
    <w:basedOn w:val="Domylnaczcionkaakapitu"/>
    <w:semiHidden/>
    <w:rsid w:val="00B25FC5"/>
  </w:style>
  <w:style w:type="paragraph" w:styleId="Stopka">
    <w:name w:val="footer"/>
    <w:basedOn w:val="Normalny"/>
    <w:link w:val="StopkaZnak"/>
    <w:uiPriority w:val="99"/>
    <w:rsid w:val="00B25FC5"/>
    <w:pPr>
      <w:tabs>
        <w:tab w:val="center" w:pos="4536"/>
        <w:tab w:val="right" w:pos="9072"/>
      </w:tabs>
    </w:pPr>
    <w:rPr>
      <w:rFonts w:ascii="Times New Roman" w:hAnsi="Times New Roman" w:cs="Times New Roman"/>
      <w:sz w:val="24"/>
      <w:szCs w:val="24"/>
    </w:rPr>
  </w:style>
  <w:style w:type="character" w:customStyle="1" w:styleId="StopkaZnak">
    <w:name w:val="Stopka Znak"/>
    <w:link w:val="Stopka"/>
    <w:uiPriority w:val="99"/>
    <w:rsid w:val="005E0BBD"/>
    <w:rPr>
      <w:sz w:val="24"/>
      <w:szCs w:val="24"/>
    </w:rPr>
  </w:style>
  <w:style w:type="character" w:styleId="Odwoaniedokomentarza">
    <w:name w:val="annotation reference"/>
    <w:uiPriority w:val="99"/>
    <w:semiHidden/>
    <w:unhideWhenUsed/>
    <w:rsid w:val="00B25FC5"/>
    <w:rPr>
      <w:sz w:val="16"/>
      <w:szCs w:val="16"/>
    </w:rPr>
  </w:style>
  <w:style w:type="paragraph" w:styleId="Tekstdymka">
    <w:name w:val="Balloon Text"/>
    <w:basedOn w:val="Normalny"/>
    <w:uiPriority w:val="99"/>
    <w:semiHidden/>
    <w:unhideWhenUsed/>
    <w:rsid w:val="00B25FC5"/>
    <w:rPr>
      <w:rFonts w:ascii="Tahoma" w:hAnsi="Tahoma"/>
      <w:sz w:val="16"/>
      <w:szCs w:val="16"/>
    </w:rPr>
  </w:style>
  <w:style w:type="character" w:customStyle="1" w:styleId="TekstdymkaZnak">
    <w:name w:val="Tekst dymka Znak"/>
    <w:uiPriority w:val="99"/>
    <w:semiHidden/>
    <w:rsid w:val="00B25FC5"/>
    <w:rPr>
      <w:rFonts w:ascii="Tahoma" w:hAnsi="Tahoma" w:cs="Tahoma"/>
      <w:sz w:val="16"/>
      <w:szCs w:val="16"/>
    </w:rPr>
  </w:style>
  <w:style w:type="character" w:customStyle="1" w:styleId="TekstprzypisudolnegoZnak">
    <w:name w:val="Tekst przypisu dolnego Znak"/>
    <w:rsid w:val="00B25FC5"/>
    <w:rPr>
      <w:rFonts w:ascii="Times New Roman" w:eastAsia="Times New Roman" w:hAnsi="Times New Roman" w:cs="Times New Roman"/>
      <w:sz w:val="20"/>
      <w:szCs w:val="20"/>
      <w:lang w:eastAsia="pl-PL"/>
    </w:rPr>
  </w:style>
  <w:style w:type="character" w:styleId="Pogrubienie">
    <w:name w:val="Strong"/>
    <w:qFormat/>
    <w:rsid w:val="00B25FC5"/>
    <w:rPr>
      <w:b/>
      <w:bCs/>
    </w:rPr>
  </w:style>
  <w:style w:type="paragraph" w:styleId="Podtytu">
    <w:name w:val="Subtitle"/>
    <w:basedOn w:val="Normalny"/>
    <w:link w:val="PodtytuZnak"/>
    <w:qFormat/>
    <w:rsid w:val="0047618C"/>
    <w:pPr>
      <w:ind w:firstLine="3119"/>
      <w:jc w:val="center"/>
    </w:pPr>
    <w:rPr>
      <w:rFonts w:ascii="Antique Olive" w:hAnsi="Antique Olive" w:cs="Times New Roman"/>
      <w:color w:val="000080"/>
    </w:rPr>
  </w:style>
  <w:style w:type="character" w:customStyle="1" w:styleId="PodtytuZnak">
    <w:name w:val="Podtytuł Znak"/>
    <w:link w:val="Podtytu"/>
    <w:rsid w:val="0047618C"/>
    <w:rPr>
      <w:rFonts w:ascii="Antique Olive" w:hAnsi="Antique Olive" w:cs="Tahoma"/>
      <w:color w:val="000080"/>
    </w:rPr>
  </w:style>
  <w:style w:type="paragraph" w:customStyle="1" w:styleId="Zawartotabeli">
    <w:name w:val="Zawartość tabeli"/>
    <w:basedOn w:val="Tekstpodstawowy"/>
    <w:rsid w:val="0084719F"/>
    <w:pPr>
      <w:widowControl w:val="0"/>
      <w:suppressLineNumbers/>
      <w:suppressAutoHyphens/>
      <w:spacing w:after="120"/>
      <w:jc w:val="left"/>
    </w:pPr>
    <w:rPr>
      <w:rFonts w:eastAsia="Arial Unicode MS"/>
    </w:rPr>
  </w:style>
  <w:style w:type="paragraph" w:customStyle="1" w:styleId="Nagwektabeli">
    <w:name w:val="Nagłówek tabeli"/>
    <w:basedOn w:val="Zawartotabeli"/>
    <w:rsid w:val="0084719F"/>
    <w:pPr>
      <w:jc w:val="center"/>
    </w:pPr>
    <w:rPr>
      <w:b/>
      <w:bCs/>
      <w:i/>
      <w:iCs/>
    </w:rPr>
  </w:style>
  <w:style w:type="character" w:customStyle="1" w:styleId="TekstpodstawowyZnak1">
    <w:name w:val="Tekst podstawowy Znak1"/>
    <w:aliases w:val="a2 Znak"/>
    <w:rsid w:val="003E3F97"/>
    <w:rPr>
      <w:sz w:val="24"/>
      <w:szCs w:val="24"/>
    </w:rPr>
  </w:style>
  <w:style w:type="paragraph" w:customStyle="1" w:styleId="Tekstpodstawowy22">
    <w:name w:val="Tekst podstawowy 22"/>
    <w:basedOn w:val="Normalny"/>
    <w:rsid w:val="00007F08"/>
    <w:pPr>
      <w:tabs>
        <w:tab w:val="left" w:pos="0"/>
      </w:tabs>
      <w:jc w:val="both"/>
    </w:pPr>
    <w:rPr>
      <w:rFonts w:ascii="Times New Roman" w:hAnsi="Times New Roman" w:cs="Times New Roman"/>
      <w:sz w:val="24"/>
    </w:rPr>
  </w:style>
  <w:style w:type="table" w:styleId="Tabela-Siatka">
    <w:name w:val="Table Grid"/>
    <w:basedOn w:val="Standardowy"/>
    <w:uiPriority w:val="59"/>
    <w:rsid w:val="003908E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nakZnak11">
    <w:name w:val="Znak Znak11"/>
    <w:rsid w:val="00C6758C"/>
    <w:rPr>
      <w:b/>
      <w:bCs/>
      <w:sz w:val="22"/>
      <w:szCs w:val="22"/>
    </w:rPr>
  </w:style>
  <w:style w:type="paragraph" w:customStyle="1" w:styleId="Tekstpodstawowy31">
    <w:name w:val="Tekst podstawowy 31"/>
    <w:basedOn w:val="Normalny"/>
    <w:rsid w:val="002A19B5"/>
    <w:pPr>
      <w:overflowPunct w:val="0"/>
      <w:autoSpaceDE w:val="0"/>
      <w:autoSpaceDN w:val="0"/>
      <w:adjustRightInd w:val="0"/>
      <w:jc w:val="both"/>
      <w:textAlignment w:val="baseline"/>
    </w:pPr>
    <w:rPr>
      <w:rFonts w:ascii="Times New Roman" w:hAnsi="Times New Roman" w:cs="Times New Roman"/>
      <w:b/>
      <w:sz w:val="24"/>
    </w:rPr>
  </w:style>
  <w:style w:type="character" w:customStyle="1" w:styleId="st">
    <w:name w:val="st"/>
    <w:basedOn w:val="Domylnaczcionkaakapitu"/>
    <w:rsid w:val="00AF6AE4"/>
  </w:style>
  <w:style w:type="paragraph" w:styleId="Lista">
    <w:name w:val="List"/>
    <w:basedOn w:val="Tekstpodstawowy"/>
    <w:rsid w:val="00CD0E53"/>
    <w:pPr>
      <w:suppressAutoHyphens/>
    </w:pPr>
    <w:rPr>
      <w:rFonts w:ascii="Arial" w:hAnsi="Arial" w:cs="Tahoma"/>
      <w:sz w:val="22"/>
      <w:lang w:eastAsia="ar-SA"/>
    </w:rPr>
  </w:style>
  <w:style w:type="paragraph" w:customStyle="1" w:styleId="Tekstkomentarza1">
    <w:name w:val="Tekst komentarza1"/>
    <w:basedOn w:val="Normalny"/>
    <w:rsid w:val="00453C97"/>
    <w:pPr>
      <w:suppressAutoHyphens/>
      <w:ind w:left="573" w:hanging="119"/>
      <w:jc w:val="both"/>
    </w:pPr>
    <w:rPr>
      <w:rFonts w:ascii="Times New Roman" w:hAnsi="Times New Roman" w:cs="Times New Roman"/>
      <w:lang w:eastAsia="zh-CN"/>
    </w:rPr>
  </w:style>
  <w:style w:type="paragraph" w:customStyle="1" w:styleId="Nagwek20">
    <w:name w:val="Nagłówek2"/>
    <w:basedOn w:val="Normalny"/>
    <w:next w:val="Tekstpodstawowy"/>
    <w:rsid w:val="00131D0B"/>
    <w:pPr>
      <w:suppressAutoHyphens/>
      <w:overflowPunct w:val="0"/>
      <w:autoSpaceDE w:val="0"/>
      <w:ind w:left="573" w:hanging="119"/>
      <w:jc w:val="center"/>
      <w:textAlignment w:val="baseline"/>
    </w:pPr>
    <w:rPr>
      <w:rFonts w:ascii="Bookman Old Style" w:hAnsi="Bookman Old Style" w:cs="Bookman Old Style"/>
      <w:sz w:val="32"/>
      <w:szCs w:val="23"/>
      <w:lang w:eastAsia="zh-CN"/>
    </w:rPr>
  </w:style>
  <w:style w:type="paragraph" w:customStyle="1" w:styleId="Standard">
    <w:name w:val="Standard"/>
    <w:rsid w:val="00813C3B"/>
    <w:pPr>
      <w:suppressAutoHyphens/>
      <w:autoSpaceDN w:val="0"/>
      <w:spacing w:after="60"/>
      <w:ind w:left="10"/>
      <w:jc w:val="both"/>
      <w:textAlignment w:val="baseline"/>
    </w:pPr>
    <w:rPr>
      <w:rFonts w:ascii="Verdana" w:hAnsi="Verdana" w:cs="Calibri"/>
      <w:color w:val="000000"/>
      <w:kern w:val="1"/>
      <w:sz w:val="18"/>
      <w:szCs w:val="18"/>
      <w:lang w:val="de-DE" w:eastAsia="ar-SA" w:bidi="fa-IR"/>
    </w:rPr>
  </w:style>
  <w:style w:type="paragraph" w:styleId="Tekstprzypisukocowego">
    <w:name w:val="endnote text"/>
    <w:basedOn w:val="Normalny"/>
    <w:link w:val="TekstprzypisukocowegoZnak"/>
    <w:uiPriority w:val="99"/>
    <w:semiHidden/>
    <w:unhideWhenUsed/>
    <w:rsid w:val="001E423A"/>
    <w:rPr>
      <w:rFonts w:cs="Times New Roman"/>
    </w:rPr>
  </w:style>
  <w:style w:type="character" w:customStyle="1" w:styleId="TekstprzypisukocowegoZnak">
    <w:name w:val="Tekst przypisu końcowego Znak"/>
    <w:link w:val="Tekstprzypisukocowego"/>
    <w:uiPriority w:val="99"/>
    <w:semiHidden/>
    <w:rsid w:val="001E423A"/>
    <w:rPr>
      <w:rFonts w:ascii="Verdana" w:hAnsi="Verdana" w:cs="Tahoma"/>
    </w:rPr>
  </w:style>
  <w:style w:type="character" w:styleId="Odwoanieprzypisukocowego">
    <w:name w:val="endnote reference"/>
    <w:uiPriority w:val="99"/>
    <w:semiHidden/>
    <w:unhideWhenUsed/>
    <w:rsid w:val="001E423A"/>
    <w:rPr>
      <w:vertAlign w:val="superscript"/>
    </w:rPr>
  </w:style>
  <w:style w:type="character" w:customStyle="1" w:styleId="text">
    <w:name w:val="text"/>
    <w:rsid w:val="00004870"/>
  </w:style>
  <w:style w:type="character" w:styleId="HTML-staaszeroko">
    <w:name w:val="HTML Typewriter"/>
    <w:semiHidden/>
    <w:rsid w:val="00D16B8D"/>
    <w:rPr>
      <w:rFonts w:ascii="Courier New" w:eastAsia="Times New Roman" w:hAnsi="Courier New" w:cs="Courier New"/>
      <w:sz w:val="20"/>
      <w:szCs w:val="20"/>
    </w:rPr>
  </w:style>
  <w:style w:type="paragraph" w:customStyle="1" w:styleId="myslnik">
    <w:name w:val="myslnik"/>
    <w:basedOn w:val="Normalny"/>
    <w:rsid w:val="00DF7598"/>
    <w:pPr>
      <w:widowControl w:val="0"/>
      <w:suppressAutoHyphens/>
    </w:pPr>
    <w:rPr>
      <w:rFonts w:ascii="Times New Roman" w:eastAsia="Lucida Sans Unicode" w:hAnsi="Times New Roman" w:cs="Mangal"/>
      <w:kern w:val="1"/>
      <w:sz w:val="24"/>
      <w:szCs w:val="24"/>
      <w:lang w:eastAsia="hi-IN" w:bidi="hi-IN"/>
    </w:rPr>
  </w:style>
  <w:style w:type="character" w:customStyle="1" w:styleId="h2">
    <w:name w:val="h2"/>
    <w:rsid w:val="00FA3170"/>
  </w:style>
  <w:style w:type="paragraph" w:styleId="HTML-wstpniesformatowany">
    <w:name w:val="HTML Preformatted"/>
    <w:basedOn w:val="Normalny"/>
    <w:link w:val="HTML-wstpniesformatowanyZnak"/>
    <w:uiPriority w:val="99"/>
    <w:semiHidden/>
    <w:unhideWhenUsed/>
    <w:rsid w:val="006F1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link w:val="HTML-wstpniesformatowany"/>
    <w:uiPriority w:val="99"/>
    <w:semiHidden/>
    <w:rsid w:val="006F1F9A"/>
    <w:rPr>
      <w:rFonts w:ascii="Courier New" w:hAnsi="Courier New" w:cs="Courier New"/>
    </w:rPr>
  </w:style>
  <w:style w:type="paragraph" w:customStyle="1" w:styleId="Tekstpodstawowywcity0">
    <w:name w:val="Tekst podstawowy wci?ty"/>
    <w:basedOn w:val="Normalny"/>
    <w:rsid w:val="00C60A3C"/>
    <w:pPr>
      <w:widowControl w:val="0"/>
      <w:ind w:right="51"/>
      <w:jc w:val="both"/>
    </w:pPr>
    <w:rPr>
      <w:rFonts w:ascii="Times New Roman" w:hAnsi="Times New Roman" w:cs="Times New Roman"/>
      <w:sz w:val="24"/>
    </w:rPr>
  </w:style>
  <w:style w:type="paragraph" w:customStyle="1" w:styleId="Tekstpodstawowywcity21">
    <w:name w:val="Tekst podstawowy wcięty 21"/>
    <w:basedOn w:val="Normalny"/>
    <w:rsid w:val="00572B87"/>
    <w:pPr>
      <w:ind w:left="900" w:hanging="192"/>
      <w:jc w:val="both"/>
    </w:pPr>
    <w:rPr>
      <w:rFonts w:ascii="Times New Roman" w:hAnsi="Times New Roman" w:cs="Times New Roman"/>
      <w:sz w:val="24"/>
      <w:szCs w:val="24"/>
      <w:lang w:eastAsia="ar-SA"/>
    </w:rPr>
  </w:style>
  <w:style w:type="character" w:customStyle="1" w:styleId="Nagwek1Znak">
    <w:name w:val="Nagłówek 1 Znak"/>
    <w:basedOn w:val="Domylnaczcionkaakapitu"/>
    <w:link w:val="Nagwek1"/>
    <w:rsid w:val="00401C5A"/>
    <w:rPr>
      <w:b/>
      <w:bCs/>
      <w:sz w:val="24"/>
      <w:szCs w:val="24"/>
    </w:rPr>
  </w:style>
  <w:style w:type="character" w:customStyle="1" w:styleId="Nagwek2Znak">
    <w:name w:val="Nagłówek 2 Znak"/>
    <w:basedOn w:val="Domylnaczcionkaakapitu"/>
    <w:link w:val="Nagwek2"/>
    <w:rsid w:val="00401C5A"/>
    <w:rPr>
      <w:rFonts w:ascii="Verdana" w:hAnsi="Verdana" w:cs="Arial"/>
      <w:b/>
      <w:bCs/>
      <w:color w:val="000000"/>
    </w:rPr>
  </w:style>
  <w:style w:type="character" w:customStyle="1" w:styleId="Nagwek4Znak">
    <w:name w:val="Nagłówek 4 Znak"/>
    <w:basedOn w:val="Domylnaczcionkaakapitu"/>
    <w:link w:val="Nagwek4"/>
    <w:rsid w:val="00401C5A"/>
    <w:rPr>
      <w:rFonts w:ascii="Verdana" w:hAnsi="Verdana"/>
      <w:b/>
      <w:sz w:val="22"/>
      <w:szCs w:val="22"/>
      <w:u w:val="single"/>
    </w:rPr>
  </w:style>
  <w:style w:type="character" w:customStyle="1" w:styleId="Nagwek7Znak">
    <w:name w:val="Nagłówek 7 Znak"/>
    <w:basedOn w:val="Domylnaczcionkaakapitu"/>
    <w:link w:val="Nagwek7"/>
    <w:rsid w:val="00401C5A"/>
    <w:rPr>
      <w:rFonts w:ascii="Tahoma" w:hAnsi="Tahoma"/>
      <w:b/>
      <w:bCs/>
      <w:spacing w:val="20"/>
      <w:sz w:val="24"/>
      <w:szCs w:val="24"/>
    </w:rPr>
  </w:style>
  <w:style w:type="character" w:styleId="UyteHipercze">
    <w:name w:val="FollowedHyperlink"/>
    <w:basedOn w:val="Domylnaczcionkaakapitu"/>
    <w:uiPriority w:val="99"/>
    <w:semiHidden/>
    <w:unhideWhenUsed/>
    <w:rsid w:val="00401C5A"/>
    <w:rPr>
      <w:color w:val="954F72" w:themeColor="followedHyperlink"/>
      <w:u w:val="single"/>
    </w:rPr>
  </w:style>
  <w:style w:type="character" w:customStyle="1" w:styleId="TematkomentarzaZnak">
    <w:name w:val="Temat komentarza Znak"/>
    <w:basedOn w:val="TekstkomentarzaZnak"/>
    <w:link w:val="Tematkomentarza"/>
    <w:rsid w:val="00401C5A"/>
    <w:rPr>
      <w:b/>
      <w:bCs/>
    </w:rPr>
  </w:style>
  <w:style w:type="character" w:customStyle="1" w:styleId="Teksttreci2Arial75pt">
    <w:name w:val="Tekst treści (2) + Arial;7;5 pt"/>
    <w:basedOn w:val="Domylnaczcionkaakapitu"/>
    <w:rsid w:val="00620D8B"/>
    <w:rPr>
      <w:rFonts w:ascii="Arial" w:eastAsia="Arial" w:hAnsi="Arial" w:cs="Arial"/>
      <w:color w:val="000000"/>
      <w:spacing w:val="0"/>
      <w:w w:val="100"/>
      <w:position w:val="0"/>
      <w:sz w:val="15"/>
      <w:szCs w:val="15"/>
      <w:shd w:val="clear" w:color="auto" w:fill="FFFFFF"/>
      <w:lang w:val="pl-PL" w:eastAsia="pl-PL" w:bidi="pl-PL"/>
    </w:rPr>
  </w:style>
  <w:style w:type="character" w:customStyle="1" w:styleId="Teksttreci2">
    <w:name w:val="Tekst treści (2)_"/>
    <w:basedOn w:val="Domylnaczcionkaakapitu"/>
    <w:link w:val="Teksttreci20"/>
    <w:rsid w:val="00620D8B"/>
    <w:rPr>
      <w:shd w:val="clear" w:color="auto" w:fill="FFFFFF"/>
    </w:rPr>
  </w:style>
  <w:style w:type="character" w:customStyle="1" w:styleId="Teksttreci2Arial9pt">
    <w:name w:val="Tekst treści (2) + Arial;9 pt"/>
    <w:basedOn w:val="Teksttreci2"/>
    <w:rsid w:val="00620D8B"/>
    <w:rPr>
      <w:rFonts w:ascii="Arial" w:eastAsia="Arial" w:hAnsi="Arial" w:cs="Arial"/>
      <w:color w:val="000000"/>
      <w:spacing w:val="0"/>
      <w:w w:val="100"/>
      <w:position w:val="0"/>
      <w:sz w:val="18"/>
      <w:szCs w:val="18"/>
      <w:shd w:val="clear" w:color="auto" w:fill="FFFFFF"/>
      <w:lang w:val="pl-PL" w:eastAsia="pl-PL" w:bidi="pl-PL"/>
    </w:rPr>
  </w:style>
  <w:style w:type="paragraph" w:customStyle="1" w:styleId="Teksttreci20">
    <w:name w:val="Tekst treści (2)"/>
    <w:basedOn w:val="Normalny"/>
    <w:link w:val="Teksttreci2"/>
    <w:rsid w:val="00620D8B"/>
    <w:pPr>
      <w:widowControl w:val="0"/>
      <w:shd w:val="clear" w:color="auto" w:fill="FFFFFF"/>
    </w:pPr>
    <w:rPr>
      <w:rFonts w:ascii="Times New Roman" w:hAnsi="Times New Roman" w:cs="Times New Roman"/>
    </w:rPr>
  </w:style>
  <w:style w:type="character" w:customStyle="1" w:styleId="Teksttreci2Pogrubienie">
    <w:name w:val="Tekst treści (2) + Pogrubienie"/>
    <w:basedOn w:val="Teksttreci2"/>
    <w:rsid w:val="00B30CC8"/>
    <w:rPr>
      <w:rFonts w:ascii="Times New Roman" w:eastAsia="Times New Roman" w:hAnsi="Times New Roman" w:cs="Times New Roman"/>
      <w:b/>
      <w:bCs/>
      <w:color w:val="000000"/>
      <w:spacing w:val="0"/>
      <w:w w:val="100"/>
      <w:position w:val="0"/>
      <w:sz w:val="21"/>
      <w:szCs w:val="21"/>
      <w:shd w:val="clear" w:color="auto" w:fill="FFFFFF"/>
      <w:lang w:val="pl-PL" w:eastAsia="pl-PL" w:bidi="pl-PL"/>
    </w:rPr>
  </w:style>
  <w:style w:type="character" w:customStyle="1" w:styleId="apple-converted-space">
    <w:name w:val="apple-converted-space"/>
    <w:basedOn w:val="Domylnaczcionkaakapitu"/>
    <w:rsid w:val="003F7C3F"/>
  </w:style>
  <w:style w:type="numbering" w:customStyle="1" w:styleId="WWNum36">
    <w:name w:val="WWNum36"/>
    <w:basedOn w:val="Bezlisty"/>
    <w:rsid w:val="00813C3B"/>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75087">
      <w:bodyDiv w:val="1"/>
      <w:marLeft w:val="0"/>
      <w:marRight w:val="0"/>
      <w:marTop w:val="0"/>
      <w:marBottom w:val="0"/>
      <w:divBdr>
        <w:top w:val="none" w:sz="0" w:space="0" w:color="auto"/>
        <w:left w:val="none" w:sz="0" w:space="0" w:color="auto"/>
        <w:bottom w:val="none" w:sz="0" w:space="0" w:color="auto"/>
        <w:right w:val="none" w:sz="0" w:space="0" w:color="auto"/>
      </w:divBdr>
    </w:div>
    <w:div w:id="155145957">
      <w:bodyDiv w:val="1"/>
      <w:marLeft w:val="0"/>
      <w:marRight w:val="0"/>
      <w:marTop w:val="0"/>
      <w:marBottom w:val="0"/>
      <w:divBdr>
        <w:top w:val="none" w:sz="0" w:space="0" w:color="auto"/>
        <w:left w:val="none" w:sz="0" w:space="0" w:color="auto"/>
        <w:bottom w:val="none" w:sz="0" w:space="0" w:color="auto"/>
        <w:right w:val="none" w:sz="0" w:space="0" w:color="auto"/>
      </w:divBdr>
      <w:divsChild>
        <w:div w:id="357389518">
          <w:marLeft w:val="0"/>
          <w:marRight w:val="0"/>
          <w:marTop w:val="0"/>
          <w:marBottom w:val="0"/>
          <w:divBdr>
            <w:top w:val="none" w:sz="0" w:space="0" w:color="auto"/>
            <w:left w:val="none" w:sz="0" w:space="0" w:color="auto"/>
            <w:bottom w:val="none" w:sz="0" w:space="0" w:color="auto"/>
            <w:right w:val="none" w:sz="0" w:space="0" w:color="auto"/>
          </w:divBdr>
        </w:div>
        <w:div w:id="2144536386">
          <w:marLeft w:val="0"/>
          <w:marRight w:val="0"/>
          <w:marTop w:val="0"/>
          <w:marBottom w:val="0"/>
          <w:divBdr>
            <w:top w:val="none" w:sz="0" w:space="0" w:color="auto"/>
            <w:left w:val="none" w:sz="0" w:space="0" w:color="auto"/>
            <w:bottom w:val="none" w:sz="0" w:space="0" w:color="auto"/>
            <w:right w:val="none" w:sz="0" w:space="0" w:color="auto"/>
          </w:divBdr>
        </w:div>
      </w:divsChild>
    </w:div>
    <w:div w:id="325322448">
      <w:bodyDiv w:val="1"/>
      <w:marLeft w:val="0"/>
      <w:marRight w:val="0"/>
      <w:marTop w:val="0"/>
      <w:marBottom w:val="0"/>
      <w:divBdr>
        <w:top w:val="none" w:sz="0" w:space="0" w:color="auto"/>
        <w:left w:val="none" w:sz="0" w:space="0" w:color="auto"/>
        <w:bottom w:val="none" w:sz="0" w:space="0" w:color="auto"/>
        <w:right w:val="none" w:sz="0" w:space="0" w:color="auto"/>
      </w:divBdr>
    </w:div>
    <w:div w:id="640621914">
      <w:bodyDiv w:val="1"/>
      <w:marLeft w:val="0"/>
      <w:marRight w:val="0"/>
      <w:marTop w:val="0"/>
      <w:marBottom w:val="0"/>
      <w:divBdr>
        <w:top w:val="none" w:sz="0" w:space="0" w:color="auto"/>
        <w:left w:val="none" w:sz="0" w:space="0" w:color="auto"/>
        <w:bottom w:val="none" w:sz="0" w:space="0" w:color="auto"/>
        <w:right w:val="none" w:sz="0" w:space="0" w:color="auto"/>
      </w:divBdr>
    </w:div>
    <w:div w:id="660040301">
      <w:bodyDiv w:val="1"/>
      <w:marLeft w:val="0"/>
      <w:marRight w:val="0"/>
      <w:marTop w:val="0"/>
      <w:marBottom w:val="0"/>
      <w:divBdr>
        <w:top w:val="none" w:sz="0" w:space="0" w:color="auto"/>
        <w:left w:val="none" w:sz="0" w:space="0" w:color="auto"/>
        <w:bottom w:val="none" w:sz="0" w:space="0" w:color="auto"/>
        <w:right w:val="none" w:sz="0" w:space="0" w:color="auto"/>
      </w:divBdr>
      <w:divsChild>
        <w:div w:id="89281019">
          <w:marLeft w:val="0"/>
          <w:marRight w:val="0"/>
          <w:marTop w:val="0"/>
          <w:marBottom w:val="0"/>
          <w:divBdr>
            <w:top w:val="none" w:sz="0" w:space="0" w:color="auto"/>
            <w:left w:val="none" w:sz="0" w:space="0" w:color="auto"/>
            <w:bottom w:val="none" w:sz="0" w:space="0" w:color="auto"/>
            <w:right w:val="none" w:sz="0" w:space="0" w:color="auto"/>
          </w:divBdr>
        </w:div>
        <w:div w:id="1053164286">
          <w:marLeft w:val="0"/>
          <w:marRight w:val="0"/>
          <w:marTop w:val="0"/>
          <w:marBottom w:val="0"/>
          <w:divBdr>
            <w:top w:val="none" w:sz="0" w:space="0" w:color="auto"/>
            <w:left w:val="none" w:sz="0" w:space="0" w:color="auto"/>
            <w:bottom w:val="none" w:sz="0" w:space="0" w:color="auto"/>
            <w:right w:val="none" w:sz="0" w:space="0" w:color="auto"/>
          </w:divBdr>
        </w:div>
        <w:div w:id="1255744146">
          <w:marLeft w:val="0"/>
          <w:marRight w:val="0"/>
          <w:marTop w:val="0"/>
          <w:marBottom w:val="0"/>
          <w:divBdr>
            <w:top w:val="none" w:sz="0" w:space="0" w:color="auto"/>
            <w:left w:val="none" w:sz="0" w:space="0" w:color="auto"/>
            <w:bottom w:val="none" w:sz="0" w:space="0" w:color="auto"/>
            <w:right w:val="none" w:sz="0" w:space="0" w:color="auto"/>
          </w:divBdr>
        </w:div>
        <w:div w:id="1385251833">
          <w:marLeft w:val="0"/>
          <w:marRight w:val="0"/>
          <w:marTop w:val="0"/>
          <w:marBottom w:val="0"/>
          <w:divBdr>
            <w:top w:val="none" w:sz="0" w:space="0" w:color="auto"/>
            <w:left w:val="none" w:sz="0" w:space="0" w:color="auto"/>
            <w:bottom w:val="none" w:sz="0" w:space="0" w:color="auto"/>
            <w:right w:val="none" w:sz="0" w:space="0" w:color="auto"/>
          </w:divBdr>
        </w:div>
        <w:div w:id="1473911563">
          <w:marLeft w:val="0"/>
          <w:marRight w:val="0"/>
          <w:marTop w:val="0"/>
          <w:marBottom w:val="0"/>
          <w:divBdr>
            <w:top w:val="none" w:sz="0" w:space="0" w:color="auto"/>
            <w:left w:val="none" w:sz="0" w:space="0" w:color="auto"/>
            <w:bottom w:val="none" w:sz="0" w:space="0" w:color="auto"/>
            <w:right w:val="none" w:sz="0" w:space="0" w:color="auto"/>
          </w:divBdr>
        </w:div>
      </w:divsChild>
    </w:div>
    <w:div w:id="704867493">
      <w:bodyDiv w:val="1"/>
      <w:marLeft w:val="0"/>
      <w:marRight w:val="0"/>
      <w:marTop w:val="0"/>
      <w:marBottom w:val="0"/>
      <w:divBdr>
        <w:top w:val="none" w:sz="0" w:space="0" w:color="auto"/>
        <w:left w:val="none" w:sz="0" w:space="0" w:color="auto"/>
        <w:bottom w:val="none" w:sz="0" w:space="0" w:color="auto"/>
        <w:right w:val="none" w:sz="0" w:space="0" w:color="auto"/>
      </w:divBdr>
    </w:div>
    <w:div w:id="780996235">
      <w:bodyDiv w:val="1"/>
      <w:marLeft w:val="0"/>
      <w:marRight w:val="0"/>
      <w:marTop w:val="0"/>
      <w:marBottom w:val="0"/>
      <w:divBdr>
        <w:top w:val="none" w:sz="0" w:space="0" w:color="auto"/>
        <w:left w:val="none" w:sz="0" w:space="0" w:color="auto"/>
        <w:bottom w:val="none" w:sz="0" w:space="0" w:color="auto"/>
        <w:right w:val="none" w:sz="0" w:space="0" w:color="auto"/>
      </w:divBdr>
    </w:div>
    <w:div w:id="887300482">
      <w:bodyDiv w:val="1"/>
      <w:marLeft w:val="0"/>
      <w:marRight w:val="0"/>
      <w:marTop w:val="0"/>
      <w:marBottom w:val="0"/>
      <w:divBdr>
        <w:top w:val="none" w:sz="0" w:space="0" w:color="auto"/>
        <w:left w:val="none" w:sz="0" w:space="0" w:color="auto"/>
        <w:bottom w:val="none" w:sz="0" w:space="0" w:color="auto"/>
        <w:right w:val="none" w:sz="0" w:space="0" w:color="auto"/>
      </w:divBdr>
    </w:div>
    <w:div w:id="1250190289">
      <w:bodyDiv w:val="1"/>
      <w:marLeft w:val="0"/>
      <w:marRight w:val="0"/>
      <w:marTop w:val="0"/>
      <w:marBottom w:val="0"/>
      <w:divBdr>
        <w:top w:val="none" w:sz="0" w:space="0" w:color="auto"/>
        <w:left w:val="none" w:sz="0" w:space="0" w:color="auto"/>
        <w:bottom w:val="none" w:sz="0" w:space="0" w:color="auto"/>
        <w:right w:val="none" w:sz="0" w:space="0" w:color="auto"/>
      </w:divBdr>
    </w:div>
    <w:div w:id="1252740016">
      <w:bodyDiv w:val="1"/>
      <w:marLeft w:val="0"/>
      <w:marRight w:val="0"/>
      <w:marTop w:val="0"/>
      <w:marBottom w:val="0"/>
      <w:divBdr>
        <w:top w:val="none" w:sz="0" w:space="0" w:color="auto"/>
        <w:left w:val="none" w:sz="0" w:space="0" w:color="auto"/>
        <w:bottom w:val="none" w:sz="0" w:space="0" w:color="auto"/>
        <w:right w:val="none" w:sz="0" w:space="0" w:color="auto"/>
      </w:divBdr>
    </w:div>
    <w:div w:id="1371489220">
      <w:bodyDiv w:val="1"/>
      <w:marLeft w:val="0"/>
      <w:marRight w:val="0"/>
      <w:marTop w:val="0"/>
      <w:marBottom w:val="0"/>
      <w:divBdr>
        <w:top w:val="none" w:sz="0" w:space="0" w:color="auto"/>
        <w:left w:val="none" w:sz="0" w:space="0" w:color="auto"/>
        <w:bottom w:val="none" w:sz="0" w:space="0" w:color="auto"/>
        <w:right w:val="none" w:sz="0" w:space="0" w:color="auto"/>
      </w:divBdr>
      <w:divsChild>
        <w:div w:id="742411191">
          <w:marLeft w:val="0"/>
          <w:marRight w:val="0"/>
          <w:marTop w:val="0"/>
          <w:marBottom w:val="0"/>
          <w:divBdr>
            <w:top w:val="none" w:sz="0" w:space="0" w:color="auto"/>
            <w:left w:val="none" w:sz="0" w:space="0" w:color="auto"/>
            <w:bottom w:val="none" w:sz="0" w:space="0" w:color="auto"/>
            <w:right w:val="none" w:sz="0" w:space="0" w:color="auto"/>
          </w:divBdr>
        </w:div>
        <w:div w:id="1156067614">
          <w:marLeft w:val="0"/>
          <w:marRight w:val="0"/>
          <w:marTop w:val="0"/>
          <w:marBottom w:val="0"/>
          <w:divBdr>
            <w:top w:val="none" w:sz="0" w:space="0" w:color="auto"/>
            <w:left w:val="none" w:sz="0" w:space="0" w:color="auto"/>
            <w:bottom w:val="none" w:sz="0" w:space="0" w:color="auto"/>
            <w:right w:val="none" w:sz="0" w:space="0" w:color="auto"/>
          </w:divBdr>
        </w:div>
        <w:div w:id="1698038632">
          <w:marLeft w:val="0"/>
          <w:marRight w:val="0"/>
          <w:marTop w:val="0"/>
          <w:marBottom w:val="0"/>
          <w:divBdr>
            <w:top w:val="none" w:sz="0" w:space="0" w:color="auto"/>
            <w:left w:val="none" w:sz="0" w:space="0" w:color="auto"/>
            <w:bottom w:val="none" w:sz="0" w:space="0" w:color="auto"/>
            <w:right w:val="none" w:sz="0" w:space="0" w:color="auto"/>
          </w:divBdr>
        </w:div>
        <w:div w:id="1866937427">
          <w:marLeft w:val="0"/>
          <w:marRight w:val="0"/>
          <w:marTop w:val="0"/>
          <w:marBottom w:val="0"/>
          <w:divBdr>
            <w:top w:val="none" w:sz="0" w:space="0" w:color="auto"/>
            <w:left w:val="none" w:sz="0" w:space="0" w:color="auto"/>
            <w:bottom w:val="none" w:sz="0" w:space="0" w:color="auto"/>
            <w:right w:val="none" w:sz="0" w:space="0" w:color="auto"/>
          </w:divBdr>
        </w:div>
        <w:div w:id="1914851936">
          <w:marLeft w:val="0"/>
          <w:marRight w:val="0"/>
          <w:marTop w:val="0"/>
          <w:marBottom w:val="0"/>
          <w:divBdr>
            <w:top w:val="none" w:sz="0" w:space="0" w:color="auto"/>
            <w:left w:val="none" w:sz="0" w:space="0" w:color="auto"/>
            <w:bottom w:val="none" w:sz="0" w:space="0" w:color="auto"/>
            <w:right w:val="none" w:sz="0" w:space="0" w:color="auto"/>
          </w:divBdr>
        </w:div>
      </w:divsChild>
    </w:div>
    <w:div w:id="1964726853">
      <w:bodyDiv w:val="1"/>
      <w:marLeft w:val="0"/>
      <w:marRight w:val="0"/>
      <w:marTop w:val="0"/>
      <w:marBottom w:val="0"/>
      <w:divBdr>
        <w:top w:val="none" w:sz="0" w:space="0" w:color="auto"/>
        <w:left w:val="none" w:sz="0" w:space="0" w:color="auto"/>
        <w:bottom w:val="none" w:sz="0" w:space="0" w:color="auto"/>
        <w:right w:val="none" w:sz="0" w:space="0" w:color="auto"/>
      </w:divBdr>
    </w:div>
    <w:div w:id="2084184137">
      <w:bodyDiv w:val="1"/>
      <w:marLeft w:val="0"/>
      <w:marRight w:val="0"/>
      <w:marTop w:val="0"/>
      <w:marBottom w:val="0"/>
      <w:divBdr>
        <w:top w:val="none" w:sz="0" w:space="0" w:color="auto"/>
        <w:left w:val="none" w:sz="0" w:space="0" w:color="auto"/>
        <w:bottom w:val="none" w:sz="0" w:space="0" w:color="auto"/>
        <w:right w:val="none" w:sz="0" w:space="0" w:color="auto"/>
      </w:divBdr>
    </w:div>
    <w:div w:id="213112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iatrypin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23AC-95CF-43EE-B24F-76C6C9E1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20</Pages>
  <Words>9850</Words>
  <Characters>59103</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MOPS</Company>
  <LinksUpToDate>false</LinksUpToDate>
  <CharactersWithSpaces>68816</CharactersWithSpaces>
  <SharedDoc>false</SharedDoc>
  <HLinks>
    <vt:vector size="30" baseType="variant">
      <vt:variant>
        <vt:i4>2752575</vt:i4>
      </vt:variant>
      <vt:variant>
        <vt:i4>18</vt:i4>
      </vt:variant>
      <vt:variant>
        <vt:i4>0</vt:i4>
      </vt:variant>
      <vt:variant>
        <vt:i4>5</vt:i4>
      </vt:variant>
      <vt:variant>
        <vt:lpwstr>http://www.mops.wroclaw.pl/</vt:lpwstr>
      </vt:variant>
      <vt:variant>
        <vt:lpwstr/>
      </vt:variant>
      <vt:variant>
        <vt:i4>2752575</vt:i4>
      </vt:variant>
      <vt:variant>
        <vt:i4>15</vt:i4>
      </vt:variant>
      <vt:variant>
        <vt:i4>0</vt:i4>
      </vt:variant>
      <vt:variant>
        <vt:i4>5</vt:i4>
      </vt:variant>
      <vt:variant>
        <vt:lpwstr>http://www.mops.wroclaw.pl/</vt:lpwstr>
      </vt:variant>
      <vt:variant>
        <vt:lpwstr/>
      </vt:variant>
      <vt:variant>
        <vt:i4>2752575</vt:i4>
      </vt:variant>
      <vt:variant>
        <vt:i4>6</vt:i4>
      </vt:variant>
      <vt:variant>
        <vt:i4>0</vt:i4>
      </vt:variant>
      <vt:variant>
        <vt:i4>5</vt:i4>
      </vt:variant>
      <vt:variant>
        <vt:lpwstr>http://www.mops.wroclaw.pl/</vt:lpwstr>
      </vt:variant>
      <vt:variant>
        <vt:lpwstr/>
      </vt:variant>
      <vt:variant>
        <vt:i4>2752575</vt:i4>
      </vt:variant>
      <vt:variant>
        <vt:i4>3</vt:i4>
      </vt:variant>
      <vt:variant>
        <vt:i4>0</vt:i4>
      </vt:variant>
      <vt:variant>
        <vt:i4>5</vt:i4>
      </vt:variant>
      <vt:variant>
        <vt:lpwstr>http://www.mops.wroclaw.pl/</vt:lpwstr>
      </vt:variant>
      <vt:variant>
        <vt:lpwstr/>
      </vt:variant>
      <vt:variant>
        <vt:i4>6422549</vt:i4>
      </vt:variant>
      <vt:variant>
        <vt:i4>0</vt:i4>
      </vt:variant>
      <vt:variant>
        <vt:i4>0</vt:i4>
      </vt:variant>
      <vt:variant>
        <vt:i4>5</vt:i4>
      </vt:variant>
      <vt:variant>
        <vt:lpwstr>mailto:sekretariat@mops.wroclaw.pl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j</dc:creator>
  <cp:lastModifiedBy>Lenovo</cp:lastModifiedBy>
  <cp:revision>16</cp:revision>
  <cp:lastPrinted>2018-01-03T07:29:00Z</cp:lastPrinted>
  <dcterms:created xsi:type="dcterms:W3CDTF">2018-06-20T12:56:00Z</dcterms:created>
  <dcterms:modified xsi:type="dcterms:W3CDTF">2018-06-28T10:41:00Z</dcterms:modified>
</cp:coreProperties>
</file>