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D63" w:rsidRPr="00FC0D63" w:rsidRDefault="00FC0D63" w:rsidP="00FC0D63">
      <w:pPr>
        <w:keepNext/>
        <w:keepLines/>
        <w:spacing w:after="440" w:line="210" w:lineRule="exact"/>
        <w:ind w:left="20"/>
        <w:jc w:val="both"/>
        <w:outlineLvl w:val="1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0" w:name="bookmark382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D.04.05.01 PODBUDOWA Z GRUNTU STABILIZOWANEGO CEMENTEM</w:t>
      </w:r>
      <w:bookmarkEnd w:id="0"/>
    </w:p>
    <w:p w:rsidR="00FC0D63" w:rsidRPr="00FC0D63" w:rsidRDefault="00FC0D63" w:rsidP="00FC0D63">
      <w:pPr>
        <w:spacing w:after="194" w:line="190" w:lineRule="exact"/>
        <w:ind w:left="20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1. WSTĘP</w:t>
      </w:r>
    </w:p>
    <w:p w:rsidR="00FC0D63" w:rsidRPr="00FC0D63" w:rsidRDefault="00FC0D63" w:rsidP="00167CC5">
      <w:pPr>
        <w:numPr>
          <w:ilvl w:val="0"/>
          <w:numId w:val="1"/>
        </w:numPr>
        <w:tabs>
          <w:tab w:val="left" w:pos="414"/>
        </w:tabs>
        <w:spacing w:after="171" w:line="190" w:lineRule="exact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Przedmiot ST</w:t>
      </w:r>
    </w:p>
    <w:p w:rsidR="00FC0D63" w:rsidRPr="00FC0D63" w:rsidRDefault="00FC0D63" w:rsidP="00FC0D63">
      <w:pPr>
        <w:spacing w:after="269" w:line="226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Przedmiotem niniejszej Specyfikacji Technicznej Wykonania i Odbioru Robót Budowlanych (ST) s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ą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wymagania dotycz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wykonania i odbioru robót zwi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zanych z wykonaniem ulepszenia gruntu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poprzez stabilizacj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cementem.</w:t>
      </w:r>
    </w:p>
    <w:p w:rsidR="00FC0D63" w:rsidRPr="00FC0D63" w:rsidRDefault="00FC0D63" w:rsidP="00167CC5">
      <w:pPr>
        <w:numPr>
          <w:ilvl w:val="0"/>
          <w:numId w:val="1"/>
        </w:numPr>
        <w:tabs>
          <w:tab w:val="left" w:pos="399"/>
        </w:tabs>
        <w:spacing w:after="162" w:line="190" w:lineRule="exact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Zakres stosowania ST</w:t>
      </w:r>
    </w:p>
    <w:p w:rsidR="00FC0D63" w:rsidRPr="00FC0D63" w:rsidRDefault="00FC0D63" w:rsidP="00FC0D63">
      <w:pPr>
        <w:spacing w:after="272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Specyfikacja Techniczna (ST) stosowana jest jako dokument przetargowy i kontraktowy przy zlecaniu i realizacji robót które zostan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wykonane w ramach Kontraktu wymienionego w ST D.00.00.00 „Wymagania ogólne" pkt 1.1.</w:t>
      </w:r>
    </w:p>
    <w:p w:rsidR="00FC0D63" w:rsidRPr="00FC0D63" w:rsidRDefault="00FC0D63" w:rsidP="00167CC5">
      <w:pPr>
        <w:numPr>
          <w:ilvl w:val="0"/>
          <w:numId w:val="1"/>
        </w:numPr>
        <w:tabs>
          <w:tab w:val="left" w:pos="399"/>
        </w:tabs>
        <w:spacing w:after="171" w:line="190" w:lineRule="exact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Zakres robót objętych ST</w:t>
      </w:r>
    </w:p>
    <w:p w:rsidR="00FC0D63" w:rsidRPr="00FC0D63" w:rsidRDefault="00FC0D63" w:rsidP="00FC0D63">
      <w:pPr>
        <w:spacing w:after="269" w:line="226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Ustalenia zawarte w niniejszej specyfikacji dotycz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zasad prowadzenia robót zwi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zanych z wykonanie ulepszenia gruntów spoistych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poprzez stabilizacj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="00167CC5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cementem, o głę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i lokalizacji 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lonej w Dokumentacji Projektowej.</w:t>
      </w:r>
    </w:p>
    <w:p w:rsidR="00FC0D63" w:rsidRPr="00FC0D63" w:rsidRDefault="00FC0D63" w:rsidP="00167CC5">
      <w:pPr>
        <w:numPr>
          <w:ilvl w:val="0"/>
          <w:numId w:val="1"/>
        </w:numPr>
        <w:tabs>
          <w:tab w:val="left" w:pos="404"/>
        </w:tabs>
        <w:spacing w:after="166" w:line="190" w:lineRule="exact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Określenia podstawowe</w:t>
      </w:r>
    </w:p>
    <w:p w:rsidR="00FC0D63" w:rsidRPr="00FC0D63" w:rsidRDefault="00FC0D63" w:rsidP="00167CC5">
      <w:pPr>
        <w:numPr>
          <w:ilvl w:val="0"/>
          <w:numId w:val="2"/>
        </w:numPr>
        <w:tabs>
          <w:tab w:val="left" w:pos="654"/>
        </w:tabs>
        <w:spacing w:after="60" w:line="226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Podbudowa z gruntu stabilizowanego cementem - jedna lub dwie warstwy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szczonej mieszanki </w:t>
      </w:r>
      <w:bookmarkStart w:id="1" w:name="_GoBack"/>
      <w:bookmarkEnd w:id="1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cementowo-gruntowej, która po osi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ciu wła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ciwej wytrzymało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na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 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ciskanie, stanowi fragment 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nej 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nawierzchni drogowej..</w:t>
      </w:r>
    </w:p>
    <w:p w:rsidR="00FC0D63" w:rsidRPr="00FC0D63" w:rsidRDefault="00FC0D63" w:rsidP="00167CC5">
      <w:pPr>
        <w:numPr>
          <w:ilvl w:val="0"/>
          <w:numId w:val="2"/>
        </w:numPr>
        <w:tabs>
          <w:tab w:val="left" w:pos="634"/>
        </w:tabs>
        <w:spacing w:after="56" w:line="226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Mieszanka cementowo-gruntowa - mieszanka gruntu, cementu i wody, a w razie potrzeby równie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dodatków ulepszaj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cych, np. popiołów lotnych lub chlorku wapniowego, dobranych w optymalnych ilo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ciach.</w:t>
      </w:r>
    </w:p>
    <w:p w:rsidR="00FC0D63" w:rsidRPr="00FC0D63" w:rsidRDefault="00FC0D63" w:rsidP="00167CC5">
      <w:pPr>
        <w:numPr>
          <w:ilvl w:val="0"/>
          <w:numId w:val="2"/>
        </w:numPr>
        <w:tabs>
          <w:tab w:val="left" w:pos="596"/>
        </w:tabs>
        <w:spacing w:after="240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Grunt stabilizowany cementem - mieszanka cementowo-gruntowa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szczona i stwardniała w wyniku uko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czenia procesu 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zania cementu.</w:t>
      </w:r>
    </w:p>
    <w:p w:rsidR="00FC0D63" w:rsidRPr="00FC0D63" w:rsidRDefault="00FC0D63" w:rsidP="00FC0D63">
      <w:pPr>
        <w:spacing w:after="272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Pozostałe 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lenia podane w niniejszej ST s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zgodne z obowi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zuj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cymi odpowiednimi polskimi normami i 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leniami podanymi w p.1.4 ST D.00.00.00 "Wymagania ogólne"</w:t>
      </w:r>
    </w:p>
    <w:p w:rsidR="00FC0D63" w:rsidRPr="00FC0D63" w:rsidRDefault="00FC0D63" w:rsidP="00167CC5">
      <w:pPr>
        <w:numPr>
          <w:ilvl w:val="0"/>
          <w:numId w:val="1"/>
        </w:numPr>
        <w:tabs>
          <w:tab w:val="left" w:pos="404"/>
        </w:tabs>
        <w:spacing w:after="199" w:line="190" w:lineRule="exact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Ogólne wymagania dotyczące rob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t</w:t>
      </w:r>
    </w:p>
    <w:p w:rsidR="00FC0D63" w:rsidRPr="00FC0D63" w:rsidRDefault="00FC0D63" w:rsidP="00FC0D63">
      <w:pPr>
        <w:spacing w:after="221" w:line="190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wymagania dotycz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robót podano w ST D.00.00.00 „Wymagania ogólne".</w:t>
      </w:r>
    </w:p>
    <w:p w:rsidR="00FC0D63" w:rsidRPr="00FC0D63" w:rsidRDefault="00FC0D63" w:rsidP="00FC0D63">
      <w:pPr>
        <w:spacing w:after="0" w:line="456" w:lineRule="exact"/>
        <w:ind w:left="20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2. MATERIAŁY</w:t>
      </w:r>
    </w:p>
    <w:p w:rsidR="00FC0D63" w:rsidRPr="00FC0D63" w:rsidRDefault="00FC0D63" w:rsidP="00167CC5">
      <w:pPr>
        <w:numPr>
          <w:ilvl w:val="0"/>
          <w:numId w:val="3"/>
        </w:numPr>
        <w:tabs>
          <w:tab w:val="left" w:pos="409"/>
        </w:tabs>
        <w:spacing w:after="0" w:line="456" w:lineRule="exact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Ogólne wymagania dotyczące materia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łó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w</w:t>
      </w:r>
    </w:p>
    <w:p w:rsidR="00FC0D63" w:rsidRPr="00FC0D63" w:rsidRDefault="00FC0D63" w:rsidP="00FC0D63">
      <w:pPr>
        <w:spacing w:after="0" w:line="456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wymagania dotycz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sprz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tu podano w ST D.00.00.00 „Wymagania ogólne".</w:t>
      </w:r>
    </w:p>
    <w:p w:rsidR="00FC0D63" w:rsidRPr="00FC0D63" w:rsidRDefault="00FC0D63" w:rsidP="00167CC5">
      <w:pPr>
        <w:numPr>
          <w:ilvl w:val="0"/>
          <w:numId w:val="3"/>
        </w:numPr>
        <w:tabs>
          <w:tab w:val="left" w:pos="409"/>
        </w:tabs>
        <w:spacing w:after="0" w:line="456" w:lineRule="exact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Grunty</w:t>
      </w:r>
    </w:p>
    <w:p w:rsidR="00FC0D63" w:rsidRPr="00FC0D63" w:rsidRDefault="00FC0D63" w:rsidP="00FC0D63">
      <w:pPr>
        <w:spacing w:after="244" w:line="230" w:lineRule="exact"/>
        <w:ind w:left="20" w:right="2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Ulepszenie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poprzez stabilizacj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cementem stosuje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dla gruntów spoistych. Przydatno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gruntów przeznaczonych do stabilizacji cementem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oceni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na podstawie wyników bada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laboratoryjnych wykonanych wg normy PN-S-96011.</w:t>
      </w:r>
    </w:p>
    <w:p w:rsidR="00FC0D63" w:rsidRPr="00FC0D63" w:rsidRDefault="00FC0D63" w:rsidP="00FC0D63">
      <w:pPr>
        <w:spacing w:after="269" w:line="226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 stabilizacji cementem nadaj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grunty spoiste o wska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ź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niku plastyczno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</w:t>
      </w:r>
      <w:r w:rsidRPr="00FC0D63">
        <w:rPr>
          <w:rFonts w:ascii="Arial" w:eastAsia="Arial Unicode MS" w:hAnsi="Arial" w:cs="Arial"/>
          <w:smallCaps/>
          <w:color w:val="000000"/>
          <w:sz w:val="20"/>
          <w:szCs w:val="20"/>
          <w:lang w:val="pl" w:eastAsia="pl-PL"/>
        </w:rPr>
        <w:t xml:space="preserve"> </w:t>
      </w:r>
      <w:proofErr w:type="spellStart"/>
      <w:r w:rsidRPr="00FC0D63">
        <w:rPr>
          <w:rFonts w:ascii="Arial" w:eastAsia="Arial Unicode MS" w:hAnsi="Arial" w:cs="Arial"/>
          <w:smallCaps/>
          <w:color w:val="000000"/>
          <w:sz w:val="20"/>
          <w:szCs w:val="20"/>
          <w:lang w:val="pl" w:eastAsia="pl-PL"/>
        </w:rPr>
        <w:t>Ip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&gt; 7 zawieraj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minerały ilaste, które wchodz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reakcj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 dodanym cementem. Zawarto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frakcji kamienistej w gruncie nie powinna przekracza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15 %.</w:t>
      </w:r>
    </w:p>
    <w:p w:rsidR="00FC0D63" w:rsidRPr="00FC0D63" w:rsidRDefault="00FC0D63" w:rsidP="00FC0D63">
      <w:pPr>
        <w:spacing w:after="0" w:line="190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 stabilizacji cementem nieprzydatne s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grunty zawieraj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cej 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10 % 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organicznych.</w:t>
      </w:r>
    </w:p>
    <w:p w:rsidR="00FC0D63" w:rsidRPr="00FC0D63" w:rsidRDefault="00FC0D63" w:rsidP="00FC0D63">
      <w:pPr>
        <w:spacing w:after="0" w:line="226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przypadku, gdy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 z gruntów spoistych wykazuje 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E2 &gt; 45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MPa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, a roboty s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ą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prowadzone w korzystnych (bezopadowych) warunkach atmosferycznych, dopuszcza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za zgod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ą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yniera odst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pienie od ulepszania takiego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a. Nie dotyczy to gruntów o du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ej wra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liwo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na oddziaływanie wody (grunty rozmakaj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ce, grunty p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czniej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itp.), dla których ulepszenie jest konieczne.</w:t>
      </w:r>
    </w:p>
    <w:p w:rsidR="00FC0D63" w:rsidRPr="00FC0D63" w:rsidRDefault="00FC0D63" w:rsidP="00167CC5">
      <w:pPr>
        <w:keepNext/>
        <w:keepLines/>
        <w:numPr>
          <w:ilvl w:val="0"/>
          <w:numId w:val="3"/>
        </w:numPr>
        <w:tabs>
          <w:tab w:val="left" w:pos="394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" w:name="bookmark383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lastRenderedPageBreak/>
        <w:t>Cement</w:t>
      </w:r>
      <w:bookmarkEnd w:id="2"/>
    </w:p>
    <w:p w:rsidR="00FC0D63" w:rsidRPr="00FC0D63" w:rsidRDefault="00FC0D63" w:rsidP="00FC0D63">
      <w:pPr>
        <w:spacing w:after="0" w:line="461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 stabilizacji cementem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stosowa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cement wg PN-EN 459-1.</w:t>
      </w:r>
    </w:p>
    <w:p w:rsidR="00FC0D63" w:rsidRPr="00FC0D63" w:rsidRDefault="00FC0D63" w:rsidP="00167CC5">
      <w:pPr>
        <w:keepNext/>
        <w:keepLines/>
        <w:numPr>
          <w:ilvl w:val="0"/>
          <w:numId w:val="3"/>
        </w:numPr>
        <w:tabs>
          <w:tab w:val="left" w:pos="384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" w:name="bookmark384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Woda</w:t>
      </w:r>
      <w:bookmarkEnd w:id="3"/>
    </w:p>
    <w:p w:rsidR="00FC0D63" w:rsidRPr="00FC0D63" w:rsidRDefault="00FC0D63" w:rsidP="00FC0D63">
      <w:pPr>
        <w:spacing w:after="236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Woda (pitna wodoci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gowa, ze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 ź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ródeł podziemnych, naturalna powierzchniowa) do stabilizacji gruntu cementem powinna odpowiada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wymaganiom PN-EN 1008. Bez bada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laboratoryjnych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na stosowa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wodoci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wod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pitn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ą.</w:t>
      </w:r>
    </w:p>
    <w:p w:rsidR="00FC0D63" w:rsidRPr="00FC0D63" w:rsidRDefault="00FC0D63" w:rsidP="00FC0D63">
      <w:pPr>
        <w:keepNext/>
        <w:keepLines/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" w:name="bookmark385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3. SPRZĘT</w:t>
      </w:r>
      <w:bookmarkEnd w:id="4"/>
    </w:p>
    <w:p w:rsidR="00FC0D63" w:rsidRPr="00FC0D63" w:rsidRDefault="00FC0D63" w:rsidP="00167CC5">
      <w:pPr>
        <w:keepNext/>
        <w:keepLines/>
        <w:numPr>
          <w:ilvl w:val="0"/>
          <w:numId w:val="4"/>
        </w:numPr>
        <w:tabs>
          <w:tab w:val="left" w:pos="389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5" w:name="bookmark386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Ogólne wymagania dotyczące sprzętu</w:t>
      </w:r>
      <w:bookmarkEnd w:id="5"/>
    </w:p>
    <w:p w:rsidR="00FC0D63" w:rsidRPr="00FC0D63" w:rsidRDefault="00FC0D63" w:rsidP="00FC0D63">
      <w:pPr>
        <w:spacing w:after="0" w:line="461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wymagania dotycz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sprz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tu podano w ST D.00.00.00 „Wymagania ogólne".</w:t>
      </w:r>
    </w:p>
    <w:p w:rsidR="00FC0D63" w:rsidRPr="00FC0D63" w:rsidRDefault="00FC0D63" w:rsidP="00167CC5">
      <w:pPr>
        <w:keepNext/>
        <w:keepLines/>
        <w:numPr>
          <w:ilvl w:val="0"/>
          <w:numId w:val="4"/>
        </w:numPr>
        <w:tabs>
          <w:tab w:val="left" w:pos="389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6" w:name="bookmark387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Sprzęt do stabilizacji gruntu</w:t>
      </w:r>
      <w:bookmarkEnd w:id="6"/>
    </w:p>
    <w:p w:rsidR="00FC0D63" w:rsidRPr="00FC0D63" w:rsidRDefault="00FC0D63" w:rsidP="00FC0D63">
      <w:pPr>
        <w:spacing w:after="180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Sprz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 do stabilizacji gruntu powinien zapewnia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spulchnienie na wymagan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g^boko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proofErr w:type="spellEnd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,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rozdrobnienie gruntu i jednorodne wymieszanie gruntu z cementem.</w:t>
      </w:r>
    </w:p>
    <w:p w:rsidR="00FC0D63" w:rsidRPr="00FC0D63" w:rsidRDefault="00FC0D63" w:rsidP="00FC0D63">
      <w:pPr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 wykonania ulepszonego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stabilizowanego cementem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na stosowa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nast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puj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cy sprz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t:</w:t>
      </w:r>
    </w:p>
    <w:p w:rsidR="00FC0D63" w:rsidRPr="00FC0D63" w:rsidRDefault="00FC0D63" w:rsidP="00167CC5">
      <w:pPr>
        <w:numPr>
          <w:ilvl w:val="0"/>
          <w:numId w:val="5"/>
        </w:numPr>
        <w:tabs>
          <w:tab w:val="left" w:pos="370"/>
        </w:tabs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rozsypywarki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cementu,</w:t>
      </w:r>
    </w:p>
    <w:p w:rsidR="00FC0D63" w:rsidRPr="00FC0D63" w:rsidRDefault="00FC0D63" w:rsidP="00167CC5">
      <w:pPr>
        <w:numPr>
          <w:ilvl w:val="0"/>
          <w:numId w:val="5"/>
        </w:numPr>
        <w:tabs>
          <w:tab w:val="left" w:pos="370"/>
        </w:tabs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mieszarki jedno- lub wielowirnikowe, do stabilizacji gruntów spoiwami,</w:t>
      </w:r>
    </w:p>
    <w:p w:rsidR="00FC0D63" w:rsidRPr="00FC0D63" w:rsidRDefault="00FC0D63" w:rsidP="00167CC5">
      <w:pPr>
        <w:numPr>
          <w:ilvl w:val="0"/>
          <w:numId w:val="5"/>
        </w:numPr>
        <w:tabs>
          <w:tab w:val="left" w:pos="360"/>
        </w:tabs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frezarko-mieszarki,</w:t>
      </w:r>
    </w:p>
    <w:p w:rsidR="00FC0D63" w:rsidRPr="00FC0D63" w:rsidRDefault="00FC0D63" w:rsidP="00167CC5">
      <w:pPr>
        <w:numPr>
          <w:ilvl w:val="0"/>
          <w:numId w:val="5"/>
        </w:numPr>
        <w:tabs>
          <w:tab w:val="left" w:pos="370"/>
        </w:tabs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równiarki do profilowania warstwy,</w:t>
      </w:r>
    </w:p>
    <w:p w:rsidR="00FC0D63" w:rsidRPr="00FC0D63" w:rsidRDefault="00FC0D63" w:rsidP="00167CC5">
      <w:pPr>
        <w:numPr>
          <w:ilvl w:val="0"/>
          <w:numId w:val="5"/>
        </w:numPr>
        <w:tabs>
          <w:tab w:val="left" w:pos="370"/>
        </w:tabs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pługi, zrywaki, kultywatory lub glebogryzarki do spulchnienia i rozdrobnienia gruntu</w:t>
      </w:r>
    </w:p>
    <w:p w:rsidR="00FC0D63" w:rsidRPr="00FC0D63" w:rsidRDefault="00FC0D63" w:rsidP="00167CC5">
      <w:pPr>
        <w:numPr>
          <w:ilvl w:val="0"/>
          <w:numId w:val="5"/>
        </w:numPr>
        <w:tabs>
          <w:tab w:val="left" w:pos="370"/>
        </w:tabs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brony talerzowe lub kultywatory do mieszania gruntu,</w:t>
      </w:r>
    </w:p>
    <w:p w:rsidR="00FC0D63" w:rsidRPr="00FC0D63" w:rsidRDefault="00FC0D63" w:rsidP="00167CC5">
      <w:pPr>
        <w:numPr>
          <w:ilvl w:val="0"/>
          <w:numId w:val="5"/>
        </w:numPr>
        <w:tabs>
          <w:tab w:val="left" w:pos="355"/>
        </w:tabs>
        <w:spacing w:after="180" w:line="230" w:lineRule="exact"/>
        <w:ind w:right="2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walce gładkie lub ogumione do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szczania; w miejscach trudnodost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pnych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stosowa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ć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szczarki płytowe, ubijaki mechaniczne lub małe walce wibracyjne.</w:t>
      </w:r>
    </w:p>
    <w:p w:rsidR="00FC0D63" w:rsidRPr="00FC0D63" w:rsidRDefault="00FC0D63" w:rsidP="00FC0D63">
      <w:pPr>
        <w:spacing w:after="240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Sprz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 do rozdrabniania i mieszania gruntu z cementem powinien zapewnia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uzyskanie wska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ź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nika rozdrobnienia min. 80 % i jednorodny wygl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 mieszanki na całej grubo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warstwy.</w:t>
      </w:r>
    </w:p>
    <w:p w:rsidR="00FC0D63" w:rsidRPr="00FC0D63" w:rsidRDefault="00FC0D63" w:rsidP="00167CC5">
      <w:pPr>
        <w:keepNext/>
        <w:keepLines/>
        <w:numPr>
          <w:ilvl w:val="1"/>
          <w:numId w:val="5"/>
        </w:numPr>
        <w:tabs>
          <w:tab w:val="left" w:pos="226"/>
        </w:tabs>
        <w:spacing w:after="0" w:line="456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7" w:name="bookmark388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TRANSPORT</w:t>
      </w:r>
      <w:bookmarkEnd w:id="7"/>
    </w:p>
    <w:p w:rsidR="00FC0D63" w:rsidRPr="00FC0D63" w:rsidRDefault="00FC0D63" w:rsidP="00167CC5">
      <w:pPr>
        <w:keepNext/>
        <w:keepLines/>
        <w:numPr>
          <w:ilvl w:val="2"/>
          <w:numId w:val="5"/>
        </w:numPr>
        <w:tabs>
          <w:tab w:val="left" w:pos="394"/>
        </w:tabs>
        <w:spacing w:after="0" w:line="456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8" w:name="bookmark389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Ogólne wymagania dotyczące transportu</w:t>
      </w:r>
      <w:bookmarkEnd w:id="8"/>
    </w:p>
    <w:p w:rsidR="00FC0D63" w:rsidRPr="00FC0D63" w:rsidRDefault="00FC0D63" w:rsidP="00FC0D63">
      <w:pPr>
        <w:spacing w:after="0" w:line="456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wymagania dotycz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transportu podano w ST D.00.00.00 „Wymagania ogólne".</w:t>
      </w:r>
    </w:p>
    <w:p w:rsidR="00FC0D63" w:rsidRPr="00FC0D63" w:rsidRDefault="00FC0D63" w:rsidP="00167CC5">
      <w:pPr>
        <w:keepNext/>
        <w:keepLines/>
        <w:numPr>
          <w:ilvl w:val="2"/>
          <w:numId w:val="5"/>
        </w:numPr>
        <w:tabs>
          <w:tab w:val="left" w:pos="394"/>
        </w:tabs>
        <w:spacing w:after="0" w:line="456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9" w:name="bookmark390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Transport materiałów</w:t>
      </w:r>
      <w:bookmarkEnd w:id="9"/>
    </w:p>
    <w:p w:rsidR="00FC0D63" w:rsidRPr="00FC0D63" w:rsidRDefault="00FC0D63" w:rsidP="00FC0D63">
      <w:pPr>
        <w:spacing w:after="212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Transport cementu powinien odbywa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 zastosowaniem przystosowanych do tego pojemników (cementowozów), zgodnie z obowi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zuj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cymi przepisami. W czasie transportu i przeładunku cement nie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 ulec zawilgoceniu.</w:t>
      </w:r>
    </w:p>
    <w:p w:rsidR="00FC0D63" w:rsidRPr="00FC0D63" w:rsidRDefault="00FC0D63" w:rsidP="00FC0D63">
      <w:pPr>
        <w:spacing w:after="417" w:line="19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Woda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dostarczana przewo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onymi zbiornikami wody (cysternami).</w:t>
      </w:r>
    </w:p>
    <w:p w:rsidR="00FC0D63" w:rsidRPr="00FC0D63" w:rsidRDefault="00FC0D63" w:rsidP="00167CC5">
      <w:pPr>
        <w:keepNext/>
        <w:keepLines/>
        <w:numPr>
          <w:ilvl w:val="1"/>
          <w:numId w:val="5"/>
        </w:numPr>
        <w:tabs>
          <w:tab w:val="left" w:pos="221"/>
        </w:tabs>
        <w:spacing w:after="139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0" w:name="bookmark391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WYKONANIE ROBÓT</w:t>
      </w:r>
      <w:bookmarkEnd w:id="10"/>
    </w:p>
    <w:p w:rsidR="00FC0D63" w:rsidRPr="00FC0D63" w:rsidRDefault="00FC0D63" w:rsidP="00FC0D63">
      <w:pPr>
        <w:keepNext/>
        <w:keepLines/>
        <w:spacing w:after="0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1" w:name="bookmark392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5.1. Ogólne zasady wykonania robót</w:t>
      </w:r>
      <w:bookmarkEnd w:id="11"/>
    </w:p>
    <w:p w:rsidR="00FC0D63" w:rsidRPr="00FC0D63" w:rsidRDefault="00FC0D63" w:rsidP="00FC0D63">
      <w:pPr>
        <w:spacing w:after="194" w:line="190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zasady wykonania robót podano w ST D.00.00.00 „Wymagania ogólne".</w:t>
      </w:r>
    </w:p>
    <w:p w:rsidR="00FC0D63" w:rsidRPr="00FC0D63" w:rsidRDefault="00FC0D63" w:rsidP="00167CC5">
      <w:pPr>
        <w:keepNext/>
        <w:keepLines/>
        <w:numPr>
          <w:ilvl w:val="0"/>
          <w:numId w:val="6"/>
        </w:numPr>
        <w:tabs>
          <w:tab w:val="left" w:pos="409"/>
        </w:tabs>
        <w:spacing w:after="17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2" w:name="bookmark393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Warunki atmosferyczne</w:t>
      </w:r>
      <w:bookmarkEnd w:id="12"/>
    </w:p>
    <w:p w:rsidR="00FC0D63" w:rsidRPr="00FC0D63" w:rsidRDefault="00FC0D63" w:rsidP="00FC0D63">
      <w:pPr>
        <w:spacing w:after="272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Ulepszanie gruntu podłoża cementem nie może być wykonane gdy temperatura powietrza spadła poniżej 5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°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C, gdy pod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oże jest zamarznięte oraz podczas opad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deszczu. Nie należy rozpoczynać stabilizacji gruntu cementem jeżeli prognozy meteorologiczne wskazują na możliwy spadek temperatury poniżej 5</w:t>
      </w:r>
      <w:r w:rsidRPr="00FC0D63"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pl" w:eastAsia="pl-PL"/>
        </w:rPr>
        <w:t>o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 w czasie najbliższych 48 godzin.</w:t>
      </w:r>
    </w:p>
    <w:p w:rsidR="00FC0D63" w:rsidRPr="00FC0D63" w:rsidRDefault="00FC0D63" w:rsidP="00167CC5">
      <w:pPr>
        <w:keepNext/>
        <w:keepLines/>
        <w:numPr>
          <w:ilvl w:val="0"/>
          <w:numId w:val="6"/>
        </w:numPr>
        <w:tabs>
          <w:tab w:val="left" w:pos="423"/>
        </w:tabs>
        <w:spacing w:after="17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3" w:name="bookmark394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lastRenderedPageBreak/>
        <w:t>Przygotowanie podłoża</w:t>
      </w:r>
      <w:bookmarkEnd w:id="13"/>
    </w:p>
    <w:p w:rsidR="00FC0D63" w:rsidRPr="00FC0D63" w:rsidRDefault="00FC0D63" w:rsidP="00FC0D63">
      <w:pPr>
        <w:spacing w:after="272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Przed wykonaniem stabilizacji podłoże należy oczyścić ze wszelkich zanieczyszcze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oraz sprawdzić jego cechy geometryczne. Wszelkie koleiny i powierzchnie wykazujące odchylenia od wymaganej 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wności, spadk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poprzecznych lub rzędnych powinny być naprawione.</w:t>
      </w:r>
    </w:p>
    <w:p w:rsidR="00FC0D63" w:rsidRPr="00FC0D63" w:rsidRDefault="00FC0D63" w:rsidP="00167CC5">
      <w:pPr>
        <w:keepNext/>
        <w:keepLines/>
        <w:numPr>
          <w:ilvl w:val="0"/>
          <w:numId w:val="6"/>
        </w:numPr>
        <w:tabs>
          <w:tab w:val="left" w:pos="414"/>
        </w:tabs>
        <w:spacing w:after="56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4" w:name="bookmark395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Skład mieszanki cementowo-gruntowej i cementowo-kruszywowej</w:t>
      </w:r>
      <w:bookmarkEnd w:id="14"/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Zawartość cementu w mieszance nie może przekraczać wartości podanych w tablicy 5. Zaleca się taki dob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r mieszanki, aby spe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nić wymagania wytrzyma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ościowe określone w p. 2.7 tablica 4, przy jak najmniejszej zawartości cementu.</w:t>
      </w:r>
    </w:p>
    <w:p w:rsidR="00FC0D63" w:rsidRPr="00FC0D63" w:rsidRDefault="00FC0D63" w:rsidP="00167CC5">
      <w:pPr>
        <w:spacing w:after="0" w:line="226" w:lineRule="exact"/>
        <w:ind w:left="20" w:right="1440"/>
        <w:rPr>
          <w:rFonts w:ascii="Arial" w:eastAsia="Arial Unicode MS" w:hAnsi="Arial" w:cs="Arial"/>
          <w:color w:val="000000"/>
          <w:sz w:val="18"/>
          <w:szCs w:val="18"/>
          <w:lang w:val="pl" w:eastAsia="pl-PL"/>
        </w:rPr>
      </w:pPr>
      <w:r w:rsidRPr="00167CC5">
        <w:rPr>
          <w:rFonts w:ascii="Arial" w:eastAsia="Arial Unicode MS" w:hAnsi="Arial" w:cs="Arial"/>
          <w:color w:val="000000"/>
          <w:sz w:val="18"/>
          <w:szCs w:val="18"/>
          <w:lang w:val="pl" w:eastAsia="pl-PL"/>
        </w:rPr>
        <w:t xml:space="preserve">Tablica 5. Maksymalna zawartość cementu w mieszance cementowo-gruntowej lub w </w:t>
      </w:r>
      <w:r w:rsidR="00167CC5">
        <w:rPr>
          <w:rFonts w:ascii="Arial" w:eastAsia="Arial Unicode MS" w:hAnsi="Arial" w:cs="Arial"/>
          <w:color w:val="000000"/>
          <w:sz w:val="18"/>
          <w:szCs w:val="18"/>
          <w:lang w:val="pl" w:eastAsia="pl-PL"/>
        </w:rPr>
        <w:t xml:space="preserve">mieszance </w:t>
      </w:r>
      <w:r w:rsidRPr="00167CC5">
        <w:rPr>
          <w:rFonts w:ascii="Arial" w:eastAsia="Arial Unicode MS" w:hAnsi="Arial" w:cs="Arial"/>
          <w:color w:val="000000"/>
          <w:sz w:val="18"/>
          <w:szCs w:val="18"/>
          <w:lang w:val="pl" w:eastAsia="pl-PL"/>
        </w:rPr>
        <w:t>kruszywa stabilizowanego cementem dla poszczeg</w:t>
      </w:r>
      <w:r w:rsidRPr="00167CC5">
        <w:rPr>
          <w:rFonts w:ascii="Arial" w:eastAsia="Malgun Gothic Semilight" w:hAnsi="Arial" w:cs="Arial"/>
          <w:color w:val="000000"/>
          <w:sz w:val="18"/>
          <w:szCs w:val="18"/>
          <w:lang w:val="pl" w:eastAsia="pl-PL"/>
        </w:rPr>
        <w:t>ó</w:t>
      </w:r>
      <w:r w:rsidRPr="00167CC5">
        <w:rPr>
          <w:rFonts w:ascii="Arial" w:eastAsia="Arial Unicode MS" w:hAnsi="Arial" w:cs="Arial"/>
          <w:color w:val="000000"/>
          <w:sz w:val="18"/>
          <w:szCs w:val="18"/>
          <w:lang w:val="pl" w:eastAsia="pl-PL"/>
        </w:rPr>
        <w:t>lnych warstw</w:t>
      </w:r>
      <w:r w:rsidR="00167CC5">
        <w:rPr>
          <w:rFonts w:ascii="Arial" w:eastAsia="Arial Unicode MS" w:hAnsi="Arial" w:cs="Arial"/>
          <w:color w:val="000000"/>
          <w:sz w:val="18"/>
          <w:szCs w:val="18"/>
          <w:lang w:val="pl" w:eastAsia="pl-PL"/>
        </w:rP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1838"/>
        <w:gridCol w:w="1728"/>
        <w:gridCol w:w="1723"/>
        <w:gridCol w:w="1738"/>
      </w:tblGrid>
      <w:tr w:rsidR="00FC0D63" w:rsidRPr="00FC0D63" w:rsidTr="00A4079C">
        <w:trPr>
          <w:trHeight w:val="216"/>
          <w:jc w:val="center"/>
        </w:trPr>
        <w:tc>
          <w:tcPr>
            <w:tcW w:w="23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167CC5" w:rsidP="00FC0D63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ascii="Arial" w:eastAsia="Arial Unicode MS" w:hAnsi="Arial" w:cs="Arial"/>
                <w:color w:val="000000"/>
                <w:sz w:val="18"/>
                <w:szCs w:val="18"/>
                <w:lang w:val="pl"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val="pl" w:eastAsia="pl-PL"/>
              </w:rPr>
              <w:t>podbudowy i ulepszonego</w:t>
            </w:r>
          </w:p>
        </w:tc>
        <w:tc>
          <w:tcPr>
            <w:tcW w:w="5189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lang w:val="pl" w:eastAsia="pl-PL"/>
              </w:rPr>
            </w:pPr>
            <w:r w:rsidRPr="00167CC5">
              <w:rPr>
                <w:rFonts w:ascii="Arial" w:eastAsia="Arial Unicode MS" w:hAnsi="Arial" w:cs="Arial"/>
                <w:color w:val="000000"/>
                <w:sz w:val="18"/>
                <w:szCs w:val="18"/>
                <w:lang w:val="pl" w:eastAsia="pl-PL"/>
              </w:rPr>
              <w:t xml:space="preserve"> podłoża</w:t>
            </w:r>
          </w:p>
        </w:tc>
      </w:tr>
      <w:tr w:rsidR="00FC0D63" w:rsidRPr="00FC0D63" w:rsidTr="00A4079C">
        <w:trPr>
          <w:trHeight w:val="475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Lp.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5" w:lineRule="exact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Kategoria ruchu</w:t>
            </w:r>
          </w:p>
        </w:tc>
        <w:tc>
          <w:tcPr>
            <w:tcW w:w="5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Maksymalna zawartość cementu, % w stosunku do masy suchego gruntu lub kruszywa</w:t>
            </w:r>
          </w:p>
        </w:tc>
      </w:tr>
      <w:tr w:rsidR="00FC0D63" w:rsidRPr="00FC0D63" w:rsidTr="00A4079C">
        <w:trPr>
          <w:trHeight w:val="494"/>
          <w:jc w:val="center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ind w:left="8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podbudowa zasadnicza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podbudowa pomocnicza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ulepszone podłoże</w:t>
            </w:r>
          </w:p>
        </w:tc>
      </w:tr>
      <w:tr w:rsidR="00FC0D63" w:rsidRPr="00FC0D63" w:rsidTr="00A4079C">
        <w:trPr>
          <w:trHeight w:val="25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KR 2 do KR 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bscript"/>
                <w:lang w:val="pl" w:eastAsia="pl-PL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8</w:t>
            </w:r>
          </w:p>
        </w:tc>
      </w:tr>
      <w:tr w:rsidR="00FC0D63" w:rsidRPr="00FC0D63" w:rsidTr="00A4079C">
        <w:trPr>
          <w:trHeight w:val="25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KR 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8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10</w:t>
            </w:r>
          </w:p>
        </w:tc>
      </w:tr>
    </w:tbl>
    <w:p w:rsidR="00FC0D63" w:rsidRPr="00FC0D63" w:rsidRDefault="00FC0D63" w:rsidP="00FC0D63">
      <w:pPr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</w:p>
    <w:p w:rsidR="00FC0D63" w:rsidRPr="00FC0D63" w:rsidRDefault="00FC0D63" w:rsidP="00FC0D63">
      <w:pPr>
        <w:spacing w:before="210" w:after="0" w:line="230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Zawartość wody w mieszance powinna odpowiadać wilgotności optymalnej, określonej wed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ug normalnej pr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by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Proctora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, zgodnie z PN-B-04481 [2], z tolerancją +10%, -20% jej wartości.</w:t>
      </w:r>
    </w:p>
    <w:p w:rsidR="00FC0D63" w:rsidRPr="00FC0D63" w:rsidRDefault="00FC0D63" w:rsidP="00FC0D63">
      <w:pPr>
        <w:spacing w:after="272" w:line="230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Zaprojektowany skład mieszanki powinien zapewniać otrzymanie w czasie budowy w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aściwości gruntu lub kruszywa stabilizowanego cementem zgodnych z wymaganiami określonymi w tablicy 4.</w:t>
      </w:r>
    </w:p>
    <w:p w:rsidR="00FC0D63" w:rsidRPr="00FC0D63" w:rsidRDefault="00FC0D63" w:rsidP="00FC0D63">
      <w:pPr>
        <w:keepNext/>
        <w:keepLines/>
        <w:spacing w:after="56" w:line="190" w:lineRule="exact"/>
        <w:ind w:left="20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5" w:name="bookmark396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5.5. Stabilizacja metodą mieszania na miejscu</w:t>
      </w:r>
      <w:bookmarkEnd w:id="15"/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 stabilizacji gruntu metodą mieszania na miejscu można użyć specjalistycznych mieszarek wieloprzejściowych lub jednoprzejściowych albo maszyn rolniczych.</w:t>
      </w:r>
    </w:p>
    <w:p w:rsidR="00FC0D63" w:rsidRPr="00FC0D63" w:rsidRDefault="00FC0D63" w:rsidP="00FC0D63">
      <w:pPr>
        <w:spacing w:after="0" w:line="226" w:lineRule="exact"/>
        <w:ind w:lef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Grunt przewidziany do stabilizacji powinien być spulchniony i rozdrobniony.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Po spulchnieniu gruntu należy sprawdzić jego wilgotność i w razie potrzeby ją zwiększyć w celu u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atwienia rozdrobnienia. Woda powinna być dozowana przy użyciu beczkowoz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zapewniających 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wnomierne i kontrolowane dozowanie. Wraz z wodą można dodawać do gruntu dodatki ulepszające rozpuszczalne w wodzie, np. chlorek wapniowy.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Jeżeli wilgotność naturalna gruntu jest większa od wilgotności optymalnej o więcej niż 10% jej wartości, grunt powinien być osuszony przez mieszanie i napowietrzanie w czasie suchej pogody.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Cement należy dodawać do rozdrobnionego i ewentualnie ulepszonego gruntu w ilości ustalonej w recepcie laboratoryjnej. Cement i dodatki ulepszające powinny być dodawane przy użyciu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rozsypywarek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cementu lub w inny sposób zaakceptowany przez Inżyniera.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Grunt powinien być wymieszany z cementem w spos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 zapewniający jednorodność na określoną g</w:t>
      </w:r>
      <w:r w:rsidR="00167CC5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łę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bokość, gwarantującą uzyskanie projektowanej grubości warstwy po zagęszczeniu. W przypadku wykonywania stabilizacji w prowadnicach, szczególną uwagę należy zwr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cić na jednorodność wymieszania gruntu w obrębie skrajnych pas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o szerokości od 30 do 40cm, przyleg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ych do prowadnic.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Po wymieszaniu gruntu z cementem należy sprawdzić wilgotność mieszanki. Jeżeli jej wilgotność jest mniejsza od optymalnej o więcej niż 20%, należy dodać odpowiednią ilość wody i mieszankę ponownie dok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adnie wymieszać. Wilgotność mieszanki przed zagęszczeniem nie może 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żnić się od wilgotności optymalnej o więcej niż +10%, -20% jej wartości.</w:t>
      </w:r>
    </w:p>
    <w:p w:rsidR="00FC0D63" w:rsidRPr="00FC0D63" w:rsidRDefault="00FC0D63" w:rsidP="00FC0D63">
      <w:pPr>
        <w:spacing w:after="0" w:line="230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Czas od momentu rozło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enia cementu na gruncie do momentu zako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czenia mieszania nie powinien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szy od 2 godzin.</w:t>
      </w:r>
    </w:p>
    <w:p w:rsidR="00FC0D63" w:rsidRPr="00FC0D63" w:rsidRDefault="00FC0D63" w:rsidP="00FC0D63">
      <w:pPr>
        <w:spacing w:after="572" w:line="230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Po zako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czeniu mieszania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powierzchni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warstwy wyrówna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i wyprofilowa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do wymaganych w dokumentacji projektowej 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dnych oraz spadków poprzecznych i podłu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nych. Do tego celu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równiarek i wykorzysta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prowadnice podłu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ne, układane ka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dorazowo na odcinku roboczym. Od 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ycia prowadnic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na odst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przy zastosowaniu specjalistycznych mieszarek i technologii gwarantuj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cej odpowiedni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równo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warstwy, po uzyskaniu zgody 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yniera. Po wyprofilowaniu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natychmiast przyst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do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 warstwy.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szczenie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przeprowadzi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sposób 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lony w p. 5.8.</w:t>
      </w:r>
    </w:p>
    <w:p w:rsidR="00FC0D63" w:rsidRPr="00FC0D63" w:rsidRDefault="00FC0D63" w:rsidP="00167CC5">
      <w:pPr>
        <w:keepNext/>
        <w:keepLines/>
        <w:numPr>
          <w:ilvl w:val="0"/>
          <w:numId w:val="7"/>
        </w:numPr>
        <w:tabs>
          <w:tab w:val="left" w:pos="414"/>
        </w:tabs>
        <w:spacing w:after="0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6" w:name="bookmark397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lastRenderedPageBreak/>
        <w:t>Stabilizacja metodą mieszania w mieszarkach stacjonarnych</w:t>
      </w:r>
      <w:bookmarkEnd w:id="16"/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Składniki mieszanki i w razie potrzeby dodatki ulepszaj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ce, powinny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dozowane w ilo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lonej w recepcie laboratoryjnej. Mieszarka stacjonarna powinna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wyposa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ona w urz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dzenia do wagowego dozowania kruszywa lub gruntu i cementu oraz obj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ciowego dozowania wody.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Czas mieszania w mieszarkach cyklicznych nie powinien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krótszy od 1 minuty, o ile krótszy czas mieszania nie zostanie dozwolony przez 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yniera po wst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pnych próbach. W mieszarkach typu 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głego pr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podawania materiałów powinna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ustalona i na bie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co kontrolowana w taki sposób, aby zapewni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jednorodno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mieszanki.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Wilgotno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mieszanki powinna odpowiada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wilgotno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optymalnej z tolerancj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+10% i -20% jej warto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ci.</w:t>
      </w:r>
    </w:p>
    <w:p w:rsidR="00FC0D63" w:rsidRPr="00FC0D63" w:rsidRDefault="00FC0D63" w:rsidP="00FC0D63">
      <w:pPr>
        <w:spacing w:after="0" w:line="226" w:lineRule="exact"/>
        <w:ind w:lef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Przed uło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eniem mieszanki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ustawi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prowadnice i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 zwil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wod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Mieszanka dowieziona z wytwórni powinna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układana przy pomocy układarek lub równiarek. Grubo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układania mieszanki powinna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taka, aby zapewni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uzyskanie wymaganej grubo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warstwy po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szczeniu.</w:t>
      </w:r>
    </w:p>
    <w:p w:rsidR="00FC0D63" w:rsidRPr="00FC0D63" w:rsidRDefault="00FC0D63" w:rsidP="00FC0D63">
      <w:pPr>
        <w:spacing w:after="209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Przed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szczeniem warstwa powinna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wyprofilowana do wymaganych 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dnych, spadków podłu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nych i poprzecznych. Przy 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yciu równiarek do rozkładania mieszanki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wykorzysta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prowadnice, w celu uzyskania odpowiedniej równo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profilu warstwy. Od 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ycia prowadnic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na odst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przy zastosowaniu technologii gwarantuj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cej odpowiedni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równo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ść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warstwy, po uzyskaniu zgody 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yniera. Po wyprofilowaniu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natychmiast przyst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do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 warstwy.</w:t>
      </w:r>
    </w:p>
    <w:p w:rsidR="00FC0D63" w:rsidRPr="00FC0D63" w:rsidRDefault="00FC0D63" w:rsidP="00167CC5">
      <w:pPr>
        <w:keepNext/>
        <w:keepLines/>
        <w:numPr>
          <w:ilvl w:val="0"/>
          <w:numId w:val="7"/>
        </w:numPr>
        <w:tabs>
          <w:tab w:val="left" w:pos="409"/>
        </w:tabs>
        <w:spacing w:after="176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7" w:name="bookmark398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Zagęszczanie</w:t>
      </w:r>
      <w:bookmarkEnd w:id="17"/>
    </w:p>
    <w:p w:rsidR="00FC0D63" w:rsidRPr="00FC0D63" w:rsidRDefault="00FC0D63" w:rsidP="00FC0D63">
      <w:pPr>
        <w:spacing w:after="0" w:line="226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szczanie warstwy gruntu lub kruszywa stabilizowanego cementem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prowadzi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przy 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yciu walców gładkich, wibracyjnych lub ogumionych, w zestawie wskazanym w SST.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szczanie podbudowy oraz ulepszonego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o przekroju daszkowym powinno rozpocz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od kraw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dzi i przesuwa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pasami podłu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nymi, 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ciowo nakładaj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cymi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stron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osi jezdni.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szczenie warstwy o jednostronnym spadku poprzecznym powinno rozpocz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od 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ej poło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onej kraw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dzi i przesuwa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pasami podłu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nymi, 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ciowo nakładaj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cymi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ę,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stron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ej poło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onej kraw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dzi. Pojawiaj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czasie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 zani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enia, ubytki, rozwarstwienia i podobne wady, musz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natychmiast naprawiane przez wymian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mieszanki na pełn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="00167CC5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głę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ść,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wyrównanie i ponowne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szczenie. Powierzchnia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szczonej warstwy powinna mie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prawidłowy przekrój poprzeczny i jednolity wygl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przypadku technologii mieszania w mieszarkach stacjonarnych operacje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 i obróbki powierzchniowej musz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zako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czone przed upływem dwóch godzin od chwili dodania wody do mieszanki.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przypadku technologii mieszania na miejscu, operacje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 i obróbki powierzchniowej musz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zako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czone nie pó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ź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niej 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gu 5 godzin, licz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 od momentu rozpocz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cia mieszania gruntu z cementem.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szczanie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kontynuowa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do osi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cia wska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ź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nika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szczenia mieszanki 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lonego wg BN-77/8931-12 nie mniejszego od podanego w PN-S-96012 i SST.</w:t>
      </w:r>
    </w:p>
    <w:p w:rsidR="00FC0D63" w:rsidRPr="00FC0D63" w:rsidRDefault="00FC0D63" w:rsidP="00FC0D63">
      <w:pPr>
        <w:spacing w:after="0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Specjaln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uwag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po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szczeniu mieszanki w s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siedztwie spoin roboczych podłu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nych i poprzecznych oraz wszelkich urz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obcych.</w:t>
      </w:r>
    </w:p>
    <w:p w:rsidR="00FC0D63" w:rsidRPr="00FC0D63" w:rsidRDefault="00FC0D63" w:rsidP="00FC0D63">
      <w:pPr>
        <w:spacing w:after="209" w:line="226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Wszelkie miejsca lu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ź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ne, rozsegregowane, sp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kane podczas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 lub w inny sposób wadliwe, musz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naprawione przez zerwanie warstwy na pełn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grubo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ść,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wbudowanie nowej mieszanki o odpowiednim składzie i ponowne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szczenie. Roboty te s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wykonywane na koszt Wykonawcy.</w:t>
      </w:r>
    </w:p>
    <w:p w:rsidR="00FC0D63" w:rsidRPr="00FC0D63" w:rsidRDefault="00FC0D63" w:rsidP="00167CC5">
      <w:pPr>
        <w:keepNext/>
        <w:keepLines/>
        <w:numPr>
          <w:ilvl w:val="0"/>
          <w:numId w:val="7"/>
        </w:numPr>
        <w:tabs>
          <w:tab w:val="left" w:pos="414"/>
        </w:tabs>
        <w:spacing w:after="0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8" w:name="bookmark399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Spoiny robocze</w:t>
      </w:r>
      <w:bookmarkEnd w:id="18"/>
    </w:p>
    <w:p w:rsidR="00FC0D63" w:rsidRPr="00FC0D63" w:rsidRDefault="00FC0D63" w:rsidP="00FC0D63">
      <w:pPr>
        <w:spacing w:after="0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miar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liwo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unika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nych spoin roboczych, poprzez wykonanie warstwy na całej szeroko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ci.</w:t>
      </w:r>
    </w:p>
    <w:p w:rsidR="00FC0D63" w:rsidRPr="00FC0D63" w:rsidRDefault="00FC0D63" w:rsidP="00FC0D63">
      <w:pPr>
        <w:spacing w:after="212" w:line="230" w:lineRule="exact"/>
        <w:ind w:left="20" w:right="20" w:firstLine="7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Je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li jest to niemo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liwe, przy warstwie wykonywanej w prowadnicach, przed wykonaniem kolejnego pasa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pionow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kraw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ź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wykonanego pasa zwil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wod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ą.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Przy warstwie wykonanej bez prowadnic w uło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onej i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szczonej mieszance,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niezwłocznie obci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pionow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kraw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ź.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Po zwil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eniu jej wod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wbudowa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kolejny pas. W podobny sposób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wykona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poprzeczn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ą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spoin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robocz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na poł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czeniu działek roboczych. Od obci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cia pionowej kraw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dzi w wykonanej mieszance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na odst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wtedy, gdy czas pomi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dzy zako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ń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czeniem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 jednego pasa, a rozpocz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ciem wbudowania s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siedniego pasa, nie przekracza 60 minut.</w:t>
      </w:r>
    </w:p>
    <w:p w:rsidR="00FC0D63" w:rsidRPr="00FC0D63" w:rsidRDefault="00FC0D63" w:rsidP="00167CC5">
      <w:pPr>
        <w:keepNext/>
        <w:keepLines/>
        <w:numPr>
          <w:ilvl w:val="0"/>
          <w:numId w:val="7"/>
        </w:numPr>
        <w:tabs>
          <w:tab w:val="left" w:pos="423"/>
        </w:tabs>
        <w:spacing w:after="17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19" w:name="bookmark400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Pielęgnacja warstwy z gruntu ulepszonego cementem</w:t>
      </w:r>
      <w:bookmarkEnd w:id="19"/>
    </w:p>
    <w:p w:rsidR="00FC0D63" w:rsidRPr="00FC0D63" w:rsidRDefault="00FC0D63" w:rsidP="00FC0D63">
      <w:pPr>
        <w:spacing w:after="0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Warstw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 gruntu ulepszonego cementem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w okresie 7 dni utrzymywa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stanie lekko wilgotnym przez:</w:t>
      </w:r>
    </w:p>
    <w:p w:rsidR="00FC0D63" w:rsidRPr="00FC0D63" w:rsidRDefault="00FC0D63" w:rsidP="00167CC5">
      <w:pPr>
        <w:numPr>
          <w:ilvl w:val="1"/>
          <w:numId w:val="7"/>
        </w:numPr>
        <w:tabs>
          <w:tab w:val="left" w:pos="725"/>
        </w:tabs>
        <w:spacing w:after="0" w:line="230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kilkukrotne skropienie wod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gu dnia,</w:t>
      </w:r>
    </w:p>
    <w:p w:rsidR="00FC0D63" w:rsidRPr="00FC0D63" w:rsidRDefault="00FC0D63" w:rsidP="00167CC5">
      <w:pPr>
        <w:numPr>
          <w:ilvl w:val="1"/>
          <w:numId w:val="7"/>
        </w:numPr>
        <w:tabs>
          <w:tab w:val="left" w:pos="720"/>
        </w:tabs>
        <w:spacing w:after="180" w:line="230" w:lineRule="exact"/>
        <w:ind w:right="2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przykrycie warstw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piasku lub grubej włókniny technicznej i utrzymywanie jej w stanie wilgotnym.</w:t>
      </w:r>
    </w:p>
    <w:p w:rsidR="00FC0D63" w:rsidRPr="00FC0D63" w:rsidRDefault="00FC0D63" w:rsidP="00FC0D63">
      <w:pPr>
        <w:spacing w:after="180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lastRenderedPageBreak/>
        <w:t>Inne sposoby piel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gnacji zaproponowane przez Wykonawc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i inne materiały przeznaczone do piel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gnacji mog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zastosowane po uzyskaniu akceptacji 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yniera.</w:t>
      </w:r>
    </w:p>
    <w:p w:rsidR="00FC0D63" w:rsidRPr="00FC0D63" w:rsidRDefault="00FC0D63" w:rsidP="00FC0D63">
      <w:pPr>
        <w:spacing w:after="180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przypadku wykopów w gruntach o du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ej wra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liwo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na oddziaływanie wody (grunty rozmakaj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ce, grunty p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czniej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ce), wg lokalizacji 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lonej w dokumentacji projektowej, warstw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 gruntu ulepszonego cementem po wykonaniu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skropi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asfaltow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emulsj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nadstabiln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pH</w:t>
      </w:r>
      <w:proofErr w:type="spellEnd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 s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3% w ilo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ok. 1,5 kg/m</w:t>
      </w:r>
      <w:r w:rsidRPr="00FC0D63"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pl" w:eastAsia="pl-PL"/>
        </w:rPr>
        <w:t>2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i posypa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grysem frakcji 16/25 (ok. 15 l/m</w:t>
      </w:r>
      <w:r w:rsidRPr="00FC0D63"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pl" w:eastAsia="pl-PL"/>
        </w:rPr>
        <w:t>2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- pokrycie 75% powierzchni na grubo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ść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ziarna). Dokładne zu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ycie emulsji i grysu na 1 m</w:t>
      </w:r>
      <w:r w:rsidRPr="00FC0D63"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pl" w:eastAsia="pl-PL"/>
        </w:rPr>
        <w:t>2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zostanie 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lone na odcinku próbnym.</w:t>
      </w:r>
    </w:p>
    <w:p w:rsidR="00FC0D63" w:rsidRPr="00FC0D63" w:rsidRDefault="00FC0D63" w:rsidP="00FC0D63">
      <w:pPr>
        <w:spacing w:after="184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Tak wykonane pokrycie b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dzie piel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gnowało dojrzewaj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warstw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ę,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stanowi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 równocze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nie uszczelnienie zapobiegaj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przenikaniu wody do gruntów o nietrwałej strukturze. Grys b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dzie zabezpiecza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przed mechanicznym uszkodzeniem powłoki.</w:t>
      </w:r>
    </w:p>
    <w:p w:rsidR="00FC0D63" w:rsidRPr="00FC0D63" w:rsidRDefault="00FC0D63" w:rsidP="00FC0D63">
      <w:pPr>
        <w:spacing w:after="209" w:line="226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Przed otwarciem dla ruchu warstwa z gruntu stabilizowanego cementem powinna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przykryta nast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warstw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nawierzchni. Wyj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tkowo, po akceptacji 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yniera, po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szczeniu warstwy z mieszanki wapienno-gruntowej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 niej odbywa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ruch technologiczny pojazdów i maszyn na pneumatykach.</w:t>
      </w:r>
    </w:p>
    <w:p w:rsidR="00FC0D63" w:rsidRPr="00FC0D63" w:rsidRDefault="00FC0D63" w:rsidP="00167CC5">
      <w:pPr>
        <w:keepNext/>
        <w:keepLines/>
        <w:numPr>
          <w:ilvl w:val="0"/>
          <w:numId w:val="7"/>
        </w:numPr>
        <w:tabs>
          <w:tab w:val="left" w:pos="529"/>
        </w:tabs>
        <w:spacing w:after="17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0" w:name="bookmark401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Odcinek próbny</w:t>
      </w:r>
      <w:bookmarkEnd w:id="20"/>
    </w:p>
    <w:p w:rsidR="00FC0D63" w:rsidRPr="00FC0D63" w:rsidRDefault="00FC0D63" w:rsidP="00FC0D63">
      <w:pPr>
        <w:spacing w:after="0" w:line="230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Wykonawca przed rozpocz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ciem robót powinien wykona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odcinek próbny w celu :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80"/>
        </w:tabs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stwierdzenia czy sprz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 przewidziany do spulchnienia, mieszania i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 jest wła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ciwy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85"/>
        </w:tabs>
        <w:spacing w:after="0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="00167CC5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lenia głę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i jako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mieszania gruntu z cementem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85"/>
        </w:tabs>
        <w:spacing w:after="184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lenia potrzebnej ilo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przej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walców do uzyskania wymaganego wska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ź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nika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szczenia .</w:t>
      </w:r>
    </w:p>
    <w:p w:rsidR="00FC0D63" w:rsidRPr="00FC0D63" w:rsidRDefault="00FC0D63" w:rsidP="00FC0D63">
      <w:pPr>
        <w:spacing w:after="209" w:line="226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 takiej próby Wykonawca powinien 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materiałów oraz sprz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tu do spulchnienia, mieszania i zag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szczania, takich jakie b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stosowane do wykonania ulepszonego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a.</w:t>
      </w:r>
    </w:p>
    <w:p w:rsidR="00FC0D63" w:rsidRPr="00FC0D63" w:rsidRDefault="00FC0D63" w:rsidP="00FC0D63">
      <w:pPr>
        <w:spacing w:after="210" w:line="190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Powierzchnia i lokalizacja odcinka próbnego powinna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uzgodniona z 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ynierem.</w:t>
      </w:r>
    </w:p>
    <w:p w:rsidR="00FC0D63" w:rsidRPr="00FC0D63" w:rsidRDefault="00FC0D63" w:rsidP="00FC0D63">
      <w:pPr>
        <w:keepNext/>
        <w:keepLines/>
        <w:spacing w:after="0" w:line="461" w:lineRule="exact"/>
        <w:ind w:left="20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1" w:name="bookmark402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6. KONTROLA JAKOŚCI ROB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T</w:t>
      </w:r>
      <w:bookmarkEnd w:id="21"/>
    </w:p>
    <w:p w:rsidR="00FC0D63" w:rsidRPr="00FC0D63" w:rsidRDefault="00FC0D63" w:rsidP="00167CC5">
      <w:pPr>
        <w:keepNext/>
        <w:keepLines/>
        <w:numPr>
          <w:ilvl w:val="0"/>
          <w:numId w:val="9"/>
        </w:numPr>
        <w:tabs>
          <w:tab w:val="left" w:pos="409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2" w:name="bookmark403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Ogólne zasady kontroli jakości robót</w:t>
      </w:r>
      <w:bookmarkEnd w:id="22"/>
    </w:p>
    <w:p w:rsidR="00FC0D63" w:rsidRPr="00FC0D63" w:rsidRDefault="00FC0D63" w:rsidP="00FC0D63">
      <w:pPr>
        <w:spacing w:after="0" w:line="461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zasady kontroli jako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robót podano w ST D.00.00.00 „Wymagania ogólne".</w:t>
      </w:r>
    </w:p>
    <w:p w:rsidR="00FC0D63" w:rsidRPr="00FC0D63" w:rsidRDefault="00FC0D63" w:rsidP="00167CC5">
      <w:pPr>
        <w:keepNext/>
        <w:keepLines/>
        <w:numPr>
          <w:ilvl w:val="0"/>
          <w:numId w:val="9"/>
        </w:numPr>
        <w:tabs>
          <w:tab w:val="left" w:pos="418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3" w:name="bookmark404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Badania przed przystąpieniem do rob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t</w:t>
      </w:r>
      <w:bookmarkEnd w:id="23"/>
    </w:p>
    <w:p w:rsidR="00FC0D63" w:rsidRPr="00FC0D63" w:rsidRDefault="00FC0D63" w:rsidP="00FC0D63">
      <w:pPr>
        <w:spacing w:after="0" w:line="461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Przed przyst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pieniem do robót Wykonawca powinien: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70"/>
        </w:tabs>
        <w:spacing w:after="0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wykonane przez dostawc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itp.),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55"/>
        </w:tabs>
        <w:spacing w:after="56" w:line="23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wykonać badania niezbędne do opracowania projektu składu mieszanki cementowo-gruntowej.</w:t>
      </w:r>
    </w:p>
    <w:p w:rsidR="00FC0D63" w:rsidRPr="00FC0D63" w:rsidRDefault="00FC0D63" w:rsidP="00FC0D63">
      <w:pPr>
        <w:spacing w:after="0" w:line="461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Wszystkie dokumenty oraz wyniki badań Wykonawca przedstawia Inżynierowi do akceptacji.</w:t>
      </w:r>
    </w:p>
    <w:p w:rsidR="00FC0D63" w:rsidRPr="00FC0D63" w:rsidRDefault="00FC0D63" w:rsidP="00FC0D63">
      <w:pPr>
        <w:keepNext/>
        <w:keepLines/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4" w:name="bookmark405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6.3. Badania w czasie robót</w:t>
      </w:r>
      <w:bookmarkEnd w:id="24"/>
    </w:p>
    <w:p w:rsidR="00FC0D63" w:rsidRPr="00FC0D63" w:rsidRDefault="00FC0D63" w:rsidP="00FC0D63">
      <w:pPr>
        <w:spacing w:after="0" w:line="461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Częstotliwość i zakres badań kontrolnych w czasie wykonywania ulepszenia gruntu pod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oża</w:t>
      </w:r>
    </w:p>
    <w:p w:rsidR="00FC0D63" w:rsidRPr="00FC0D63" w:rsidRDefault="00FC0D63" w:rsidP="00FC0D63">
      <w:pPr>
        <w:spacing w:after="204" w:line="19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cementem podano w tablicy 2.</w:t>
      </w:r>
    </w:p>
    <w:p w:rsidR="00FC0D63" w:rsidRPr="00FC0D63" w:rsidRDefault="00FC0D63" w:rsidP="00FC0D63">
      <w:pPr>
        <w:keepNext/>
        <w:keepLines/>
        <w:spacing w:after="0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5" w:name="bookmark406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lastRenderedPageBreak/>
        <w:t>Tablica 2. Częstotliwość badań podczas ulepszania gruntu pod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oża poprzez stabilizację</w:t>
      </w:r>
      <w:bookmarkEnd w:id="25"/>
    </w:p>
    <w:p w:rsidR="00FC0D63" w:rsidRPr="00FC0D63" w:rsidRDefault="00FC0D63" w:rsidP="00FC0D63">
      <w:pPr>
        <w:framePr w:wrap="notBeside" w:vAnchor="text" w:hAnchor="text" w:xAlign="center" w:y="1"/>
        <w:spacing w:after="0" w:line="190" w:lineRule="exact"/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cementem.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5386"/>
        <w:gridCol w:w="3072"/>
      </w:tblGrid>
      <w:tr w:rsidR="00FC0D63" w:rsidRPr="00FC0D63" w:rsidTr="00A4079C">
        <w:trPr>
          <w:trHeight w:val="25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Częstotliwość badań</w:t>
            </w:r>
          </w:p>
        </w:tc>
      </w:tr>
      <w:tr w:rsidR="00FC0D63" w:rsidRPr="00FC0D63" w:rsidTr="00A4079C">
        <w:trPr>
          <w:trHeight w:val="475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proofErr w:type="spellStart"/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Lp</w:t>
            </w:r>
            <w:proofErr w:type="spellEnd"/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,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52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Wyszczególnienie badań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Minimalna ilość badań na dziennej dzia</w:t>
            </w:r>
            <w:r w:rsidRPr="00FC0D63">
              <w:rPr>
                <w:rFonts w:ascii="Arial" w:eastAsia="Malgun Gothic Semilight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ł</w:t>
            </w: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ce roboczej.</w:t>
            </w:r>
          </w:p>
        </w:tc>
      </w:tr>
      <w:tr w:rsidR="00FC0D63" w:rsidRPr="00FC0D63" w:rsidTr="00A4079C">
        <w:trPr>
          <w:trHeight w:val="116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1 2</w:t>
            </w:r>
          </w:p>
          <w:p w:rsidR="00FC0D63" w:rsidRPr="00FC0D63" w:rsidRDefault="00FC0D63" w:rsidP="00167CC5">
            <w:pPr>
              <w:framePr w:wrap="notBeside" w:vAnchor="text" w:hAnchor="text" w:xAlign="center" w:y="1"/>
              <w:numPr>
                <w:ilvl w:val="0"/>
                <w:numId w:val="10"/>
              </w:numPr>
              <w:spacing w:after="0" w:line="230" w:lineRule="exact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</w:p>
          <w:p w:rsidR="00FC0D63" w:rsidRPr="00FC0D63" w:rsidRDefault="00FC0D63" w:rsidP="00167CC5">
            <w:pPr>
              <w:framePr w:wrap="notBeside" w:vAnchor="text" w:hAnchor="text" w:xAlign="center" w:y="1"/>
              <w:numPr>
                <w:ilvl w:val="0"/>
                <w:numId w:val="10"/>
              </w:numPr>
              <w:spacing w:after="0" w:line="230" w:lineRule="exact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</w:p>
          <w:p w:rsidR="00FC0D63" w:rsidRPr="00FC0D63" w:rsidRDefault="00FC0D63" w:rsidP="00167CC5">
            <w:pPr>
              <w:framePr w:wrap="notBeside" w:vAnchor="text" w:hAnchor="text" w:xAlign="center" w:y="1"/>
              <w:numPr>
                <w:ilvl w:val="0"/>
                <w:numId w:val="10"/>
              </w:numPr>
              <w:spacing w:after="0" w:line="230" w:lineRule="exact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Rozdrobnienie gruntu</w:t>
            </w:r>
          </w:p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Jednorodno</w:t>
            </w:r>
            <w:r w:rsidR="00167CC5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ść wymieszania (makroskopowo) Głę</w:t>
            </w: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bokość wymieszania Wilgotność mieszanki cementowo-gruntowej Zagęszczenie warstwy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1</w:t>
            </w:r>
          </w:p>
        </w:tc>
      </w:tr>
      <w:tr w:rsidR="00FC0D63" w:rsidRPr="00FC0D63" w:rsidTr="00A4079C">
        <w:trPr>
          <w:trHeight w:val="25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Wytrzymałość po 7 dniach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3 próbki</w:t>
            </w:r>
          </w:p>
        </w:tc>
      </w:tr>
      <w:tr w:rsidR="00FC0D63" w:rsidRPr="00FC0D63" w:rsidTr="00A4079C">
        <w:trPr>
          <w:trHeight w:val="2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Badania cementu (makroskopowo)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Każda dostawa</w:t>
            </w:r>
          </w:p>
        </w:tc>
      </w:tr>
      <w:tr w:rsidR="00FC0D63" w:rsidRPr="00FC0D63" w:rsidTr="00A4079C">
        <w:trPr>
          <w:trHeight w:val="48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Szczegółowe badania gruntu: wskaźnik plastyczności i stopień plastyczności, zawartość części organicznych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3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Przy każdej zmianie rodzaju gruntu</w:t>
            </w:r>
          </w:p>
        </w:tc>
      </w:tr>
    </w:tbl>
    <w:p w:rsidR="00FC0D63" w:rsidRPr="00FC0D63" w:rsidRDefault="00FC0D63" w:rsidP="00FC0D63">
      <w:pPr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</w:p>
    <w:p w:rsidR="00FC0D63" w:rsidRPr="00FC0D63" w:rsidRDefault="00FC0D63" w:rsidP="00167CC5">
      <w:pPr>
        <w:keepNext/>
        <w:keepLines/>
        <w:numPr>
          <w:ilvl w:val="0"/>
          <w:numId w:val="11"/>
        </w:numPr>
        <w:tabs>
          <w:tab w:val="left" w:pos="566"/>
        </w:tabs>
        <w:spacing w:before="352" w:after="4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6" w:name="bookmark407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Badania cementu</w:t>
      </w:r>
      <w:bookmarkEnd w:id="26"/>
    </w:p>
    <w:p w:rsidR="00FC0D63" w:rsidRPr="00FC0D63" w:rsidRDefault="00FC0D63" w:rsidP="00FC0D63">
      <w:pPr>
        <w:spacing w:after="392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Badania cementu polegają na makroskopowym sprawdzeniu stanu dostarczonego materia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u oraz sprawdzenia zgodności dokument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dostarczonej partii z dokumentami wg pkt. 6.2.</w:t>
      </w:r>
    </w:p>
    <w:p w:rsidR="00FC0D63" w:rsidRPr="00FC0D63" w:rsidRDefault="00FC0D63" w:rsidP="00167CC5">
      <w:pPr>
        <w:keepNext/>
        <w:keepLines/>
        <w:numPr>
          <w:ilvl w:val="0"/>
          <w:numId w:val="11"/>
        </w:numPr>
        <w:tabs>
          <w:tab w:val="left" w:pos="566"/>
        </w:tabs>
        <w:spacing w:after="5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7" w:name="bookmark408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Badania gruntu</w:t>
      </w:r>
      <w:bookmarkEnd w:id="27"/>
    </w:p>
    <w:p w:rsidR="00FC0D63" w:rsidRPr="00FC0D63" w:rsidRDefault="00FC0D63" w:rsidP="00FC0D63">
      <w:pPr>
        <w:spacing w:after="392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Przy każdej zmianie rodzaju gruntu należy badać jego w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aściwości określone w tablicy 2, 1p. 8 i opracować nowy sk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ad mieszanki cementowo-gruntowej.</w:t>
      </w:r>
    </w:p>
    <w:p w:rsidR="00FC0D63" w:rsidRPr="00FC0D63" w:rsidRDefault="00FC0D63" w:rsidP="00167CC5">
      <w:pPr>
        <w:keepNext/>
        <w:keepLines/>
        <w:numPr>
          <w:ilvl w:val="0"/>
          <w:numId w:val="11"/>
        </w:numPr>
        <w:tabs>
          <w:tab w:val="left" w:pos="566"/>
        </w:tabs>
        <w:spacing w:after="56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8" w:name="bookmark409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Badanie rozdrobnienia gruntu</w:t>
      </w:r>
      <w:bookmarkEnd w:id="28"/>
    </w:p>
    <w:p w:rsidR="00FC0D63" w:rsidRPr="00FC0D63" w:rsidRDefault="00FC0D63" w:rsidP="00FC0D63">
      <w:pPr>
        <w:spacing w:after="0" w:line="226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przypadku gruntów spoistych nie zawierających ziaren &gt;4 mm, metodyka badań powinna być następująca :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70"/>
        </w:tabs>
        <w:spacing w:after="0" w:line="226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 jednego oznaczenia pobrać pr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bkę gruntu o masie oko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 1 kg z miejsca wybranego losowo.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60"/>
        </w:tabs>
        <w:spacing w:after="0" w:line="19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Zważyć pr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bkę gruntu wilgotnego (bez suszenia) z dok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adnością 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±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1g.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70"/>
        </w:tabs>
        <w:spacing w:after="0" w:line="19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Przesiać pr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bkę gruntu wilgotnego (bez suszenia) przez sito 4 mm.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60"/>
        </w:tabs>
        <w:spacing w:after="0" w:line="25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Zważyć część pr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bki gruntu wilgotnego (bez suszenia) przechodzącą przez sito 4 mm, z dok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adnością do 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±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1g.</w:t>
      </w:r>
    </w:p>
    <w:p w:rsidR="00FC0D63" w:rsidRPr="00FC0D63" w:rsidRDefault="00FC0D63" w:rsidP="00167CC5">
      <w:pPr>
        <w:numPr>
          <w:ilvl w:val="0"/>
          <w:numId w:val="8"/>
        </w:numPr>
        <w:tabs>
          <w:tab w:val="left" w:pos="365"/>
        </w:tabs>
        <w:spacing w:after="93" w:line="19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Obliczyć wskaźnik rozdrobnienia gruntu, ze wzoru:</w:t>
      </w:r>
    </w:p>
    <w:p w:rsidR="00FC0D63" w:rsidRPr="00FC0D63" w:rsidRDefault="00FC0D63" w:rsidP="00FC0D63">
      <w:pPr>
        <w:keepNext/>
        <w:keepLines/>
        <w:spacing w:after="0" w:line="190" w:lineRule="exact"/>
        <w:ind w:left="1440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29" w:name="bookmark410"/>
      <w:r w:rsidRPr="00FC0D63">
        <w:rPr>
          <w:rFonts w:ascii="Arial" w:eastAsia="Arial" w:hAnsi="Arial" w:cs="Arial"/>
          <w:b/>
          <w:bCs/>
          <w:i/>
          <w:iCs/>
          <w:color w:val="000000"/>
          <w:sz w:val="20"/>
          <w:szCs w:val="20"/>
          <w:lang w:val="pl" w:eastAsia="pl-PL"/>
        </w:rPr>
        <w:t>Wskaźnik rozdrobnienia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 = (</w:t>
      </w:r>
      <w:proofErr w:type="spellStart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mWP</w:t>
      </w:r>
      <w:proofErr w:type="spellEnd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 / </w:t>
      </w:r>
      <w:proofErr w:type="spellStart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mWC</w:t>
      </w:r>
      <w:proofErr w:type="spellEnd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 )x 100 %</w:t>
      </w:r>
      <w:bookmarkEnd w:id="29"/>
    </w:p>
    <w:p w:rsidR="00FC0D63" w:rsidRPr="00FC0D63" w:rsidRDefault="00FC0D63" w:rsidP="00FC0D63">
      <w:pPr>
        <w:spacing w:after="0" w:line="37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gdzie:</w:t>
      </w:r>
    </w:p>
    <w:p w:rsidR="00FC0D63" w:rsidRPr="00FC0D63" w:rsidRDefault="00FC0D63" w:rsidP="00FC0D63">
      <w:pPr>
        <w:spacing w:after="384" w:line="370" w:lineRule="exact"/>
        <w:ind w:right="330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mWP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- masa gruntu wilgotnego przechodzącego przez sito 4 mm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mWC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- ca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kowita masa pr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bki gruntu wilgotnego</w:t>
      </w:r>
    </w:p>
    <w:p w:rsidR="00FC0D63" w:rsidRPr="00FC0D63" w:rsidRDefault="00FC0D63" w:rsidP="00167CC5">
      <w:pPr>
        <w:keepNext/>
        <w:keepLines/>
        <w:numPr>
          <w:ilvl w:val="0"/>
          <w:numId w:val="11"/>
        </w:numPr>
        <w:tabs>
          <w:tab w:val="left" w:pos="552"/>
        </w:tabs>
        <w:spacing w:after="5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0" w:name="bookmark411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Wilgotność mieszanki cementowo-gruntowej</w:t>
      </w:r>
      <w:bookmarkEnd w:id="30"/>
    </w:p>
    <w:p w:rsidR="00FC0D63" w:rsidRPr="00FC0D63" w:rsidRDefault="00FC0D63" w:rsidP="00FC0D63">
      <w:pPr>
        <w:spacing w:after="0" w:line="230" w:lineRule="exact"/>
        <w:ind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Wilgotność mieszanki cementowo-gruntowej podczas zagęszczania powinna odpowiadać wilgotności optymalnej, określonej w projekcie składu tej mieszanki z tolerancją 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±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1%.</w:t>
      </w:r>
    </w:p>
    <w:p w:rsidR="00FC0D63" w:rsidRPr="00FC0D63" w:rsidRDefault="00FC0D63" w:rsidP="00FC0D63">
      <w:pPr>
        <w:spacing w:after="392" w:line="230" w:lineRule="exact"/>
        <w:ind w:left="300" w:right="28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Wilgotni mieszanki cementowo-gruntowej należy sprawdzać z częstotliwością określoną w tablicy 2, przy kontroli zagęszczenia warstwy.</w:t>
      </w:r>
    </w:p>
    <w:p w:rsidR="00FC0D63" w:rsidRPr="00FC0D63" w:rsidRDefault="00FC0D63" w:rsidP="00167CC5">
      <w:pPr>
        <w:keepNext/>
        <w:keepLines/>
        <w:numPr>
          <w:ilvl w:val="0"/>
          <w:numId w:val="11"/>
        </w:numPr>
        <w:tabs>
          <w:tab w:val="left" w:pos="857"/>
        </w:tabs>
        <w:spacing w:after="5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1" w:name="bookmark412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Jednorodność i g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ębokość wymieszania</w:t>
      </w:r>
      <w:bookmarkEnd w:id="31"/>
    </w:p>
    <w:p w:rsidR="00FC0D63" w:rsidRPr="00FC0D63" w:rsidRDefault="00FC0D63" w:rsidP="00FC0D63">
      <w:pPr>
        <w:spacing w:after="184" w:line="230" w:lineRule="exact"/>
        <w:ind w:left="300" w:right="28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Jednorodni wymieszania cementu z gruntem należy sprawdzać makroskopowo co najmniej jeden raz na dziennej dzia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roboczej, poprze wizualne stwierdzenie jednolitego zabarwienia mieszanki.</w:t>
      </w:r>
    </w:p>
    <w:p w:rsidR="00FC0D63" w:rsidRPr="00FC0D63" w:rsidRDefault="00FC0D63" w:rsidP="00FC0D63">
      <w:pPr>
        <w:spacing w:after="389" w:line="226" w:lineRule="exact"/>
        <w:ind w:left="300" w:right="28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</w:t>
      </w:r>
      <w:r w:rsidR="00167CC5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łę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bokość wymieszania należy sprawdzać co najmniej jeden raz na dziennej dzia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roboczej. W tym celu należy wykonać co najmniej po dwa otwory w przekroju poprzecznym, na ca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="00167CC5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ą głę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bokość warstwy. Otwory powinny być wykonane w odleg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ości nie mniejszej n</w:t>
      </w:r>
      <w:r w:rsidR="00167CC5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iż 0,5 m od krawędzi warstwy. Głę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bokość wymieszania powinna być taka, aby grubi warstwy po zagęszczeniu nie była mniejsza w żadnym miejscu od grubości projektowane o więcej niż 3 cm.</w:t>
      </w:r>
    </w:p>
    <w:p w:rsidR="00FC0D63" w:rsidRPr="00FC0D63" w:rsidRDefault="00FC0D63" w:rsidP="00167CC5">
      <w:pPr>
        <w:keepNext/>
        <w:keepLines/>
        <w:numPr>
          <w:ilvl w:val="0"/>
          <w:numId w:val="11"/>
        </w:numPr>
        <w:tabs>
          <w:tab w:val="left" w:pos="847"/>
        </w:tabs>
        <w:spacing w:after="5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2" w:name="bookmark413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lastRenderedPageBreak/>
        <w:t>Zagęszczanie mieszanki</w:t>
      </w:r>
      <w:bookmarkEnd w:id="32"/>
    </w:p>
    <w:p w:rsidR="00FC0D63" w:rsidRPr="00FC0D63" w:rsidRDefault="00FC0D63" w:rsidP="00FC0D63">
      <w:pPr>
        <w:spacing w:after="333" w:line="230" w:lineRule="exact"/>
        <w:ind w:left="300" w:right="28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Mieszanka powinna być zagęszczana do osiągnięcia wskaźnika zagęszczenia nie mniejszego niż 0,98 przy oznaczeniu zgodnie z normalną pr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bą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Proctora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. Zagęszczenie należy sprawdzać z częstotliwością określoną w tablicy 2.</w:t>
      </w:r>
    </w:p>
    <w:p w:rsidR="00FC0D63" w:rsidRPr="00FC0D63" w:rsidRDefault="00FC0D63" w:rsidP="00167CC5">
      <w:pPr>
        <w:keepNext/>
        <w:keepLines/>
        <w:numPr>
          <w:ilvl w:val="0"/>
          <w:numId w:val="11"/>
        </w:numPr>
        <w:tabs>
          <w:tab w:val="left" w:pos="852"/>
        </w:tabs>
        <w:spacing w:after="0" w:line="264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3" w:name="bookmark414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Wytrzymałość warstwy z gruntu stabilizowanego cementem</w:t>
      </w:r>
      <w:bookmarkEnd w:id="33"/>
    </w:p>
    <w:p w:rsidR="00FC0D63" w:rsidRPr="00FC0D63" w:rsidRDefault="00FC0D63" w:rsidP="00FC0D63">
      <w:pPr>
        <w:spacing w:after="147" w:line="264" w:lineRule="exact"/>
        <w:ind w:left="300" w:right="28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Wytrzymałość gruntu stabilizowanego cementem powinna być zgodna z wymaganiami określonymi w tablicy 1.</w:t>
      </w:r>
    </w:p>
    <w:p w:rsidR="00FC0D63" w:rsidRPr="00FC0D63" w:rsidRDefault="00FC0D63" w:rsidP="00FC0D63">
      <w:pPr>
        <w:spacing w:after="212" w:line="230" w:lineRule="exact"/>
        <w:ind w:left="300" w:right="28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Próbki do badań należy pobrać z częstotliwością podaną w tablicy 2, z miejsc wybranych losowo na świeżo wykonanej i zagęszczonej warstwie. Pr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bki w ilości 3 sztuk należy formować i przechowywać zgodnie z normą PN-S-96011.</w:t>
      </w:r>
    </w:p>
    <w:p w:rsidR="00FC0D63" w:rsidRPr="00FC0D63" w:rsidRDefault="00FC0D63" w:rsidP="00FC0D63">
      <w:pPr>
        <w:spacing w:after="162" w:line="190" w:lineRule="exact"/>
        <w:ind w:left="30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Próbki należy badać po 7 dniach dojrzewania.</w:t>
      </w:r>
    </w:p>
    <w:p w:rsidR="00FC0D63" w:rsidRPr="00FC0D63" w:rsidRDefault="00FC0D63" w:rsidP="00FC0D63">
      <w:pPr>
        <w:keepNext/>
        <w:keepLines/>
        <w:spacing w:after="0" w:line="230" w:lineRule="exact"/>
        <w:ind w:left="300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4" w:name="bookmark415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6.4. Badania i pomiary wykonanej warstwy z gruntu stabilizowanego cementem</w:t>
      </w:r>
      <w:bookmarkEnd w:id="34"/>
    </w:p>
    <w:p w:rsidR="00FC0D63" w:rsidRPr="00FC0D63" w:rsidRDefault="00FC0D63" w:rsidP="00FC0D63">
      <w:pPr>
        <w:spacing w:after="134" w:line="230" w:lineRule="exact"/>
        <w:ind w:left="300" w:right="28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Częstotliwość i zakres badań i pomiar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wykonanej warstwy z grunt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ulepszonych cementem przedstawia tablica 3.</w:t>
      </w:r>
    </w:p>
    <w:p w:rsidR="00FC0D63" w:rsidRPr="00FC0D63" w:rsidRDefault="00FC0D63" w:rsidP="00FC0D63">
      <w:pPr>
        <w:framePr w:wrap="notBeside" w:vAnchor="text" w:hAnchor="text" w:xAlign="center" w:y="1"/>
        <w:spacing w:after="0" w:line="190" w:lineRule="exact"/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u w:val="single"/>
          <w:lang w:val="pl" w:eastAsia="pl-PL"/>
        </w:rPr>
        <w:t>Tablica 3. Częstotliwość i zakres badań i pomiar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u w:val="single"/>
          <w:lang w:val="pl" w:eastAsia="pl-PL"/>
        </w:rPr>
        <w:t>ó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u w:val="single"/>
          <w:lang w:val="pl" w:eastAsia="pl-PL"/>
        </w:rPr>
        <w:t>w wykonanej warstwy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2990"/>
        <w:gridCol w:w="6029"/>
      </w:tblGrid>
      <w:tr w:rsidR="00FC0D63" w:rsidRPr="00FC0D63" w:rsidTr="00A4079C">
        <w:trPr>
          <w:trHeight w:val="61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Lp.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26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Wyszczególnienie badań i pomiar</w:t>
            </w:r>
            <w:r w:rsidRPr="00FC0D63">
              <w:rPr>
                <w:rFonts w:ascii="Arial" w:eastAsia="Malgun Gothic Semilight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ó</w:t>
            </w: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98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Minimalna częstotliwość badań i pomiar</w:t>
            </w:r>
            <w:r w:rsidRPr="00FC0D63">
              <w:rPr>
                <w:rFonts w:ascii="Arial" w:eastAsia="Malgun Gothic Semilight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ó</w:t>
            </w:r>
            <w:r w:rsidRPr="00FC0D63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pl" w:eastAsia="pl-PL"/>
              </w:rPr>
              <w:t>w</w:t>
            </w:r>
          </w:p>
        </w:tc>
      </w:tr>
      <w:tr w:rsidR="00FC0D63" w:rsidRPr="00FC0D63" w:rsidTr="00A4079C">
        <w:trPr>
          <w:trHeight w:val="7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Grubi warstwy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120" w:line="240" w:lineRule="auto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Przed odbiorem :</w:t>
            </w:r>
          </w:p>
          <w:p w:rsidR="00FC0D63" w:rsidRPr="00FC0D63" w:rsidRDefault="00FC0D63" w:rsidP="00FC0D63">
            <w:pPr>
              <w:framePr w:wrap="notBeside" w:vAnchor="text" w:hAnchor="text" w:xAlign="center" w:y="1"/>
              <w:spacing w:before="120" w:after="0" w:line="240" w:lineRule="auto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w trzech punktach, lecz nie rzadziej niż raz na 2000 m</w:t>
            </w: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  <w:lang w:val="pl" w:eastAsia="pl-PL"/>
              </w:rPr>
              <w:t>2</w:t>
            </w: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.</w:t>
            </w:r>
          </w:p>
        </w:tc>
      </w:tr>
      <w:tr w:rsidR="00FC0D63" w:rsidRPr="00FC0D63" w:rsidTr="00A4079C">
        <w:trPr>
          <w:trHeight w:val="3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Szeroki podbudowy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10 razy na 1 km.</w:t>
            </w:r>
          </w:p>
        </w:tc>
      </w:tr>
      <w:tr w:rsidR="00FC0D63" w:rsidRPr="00FC0D63" w:rsidTr="00A4079C">
        <w:trPr>
          <w:trHeight w:val="3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Równość pod</w:t>
            </w:r>
            <w:r w:rsidRPr="00FC0D63">
              <w:rPr>
                <w:rFonts w:ascii="Arial" w:eastAsia="Malgun Gothic Semilight" w:hAnsi="Arial" w:cs="Arial"/>
                <w:color w:val="000000"/>
                <w:sz w:val="20"/>
                <w:szCs w:val="20"/>
                <w:lang w:val="pl" w:eastAsia="pl-PL"/>
              </w:rPr>
              <w:t>ł</w:t>
            </w: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użna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co 20 m łatą na każdym pasie ruchu.</w:t>
            </w:r>
          </w:p>
        </w:tc>
      </w:tr>
      <w:tr w:rsidR="00FC0D63" w:rsidRPr="00FC0D63" w:rsidTr="00A4079C">
        <w:trPr>
          <w:trHeight w:val="3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Spadki poprzeczne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10 razy na 1 km.</w:t>
            </w:r>
          </w:p>
        </w:tc>
      </w:tr>
      <w:tr w:rsidR="00FC0D63" w:rsidRPr="00FC0D63" w:rsidTr="00A4079C">
        <w:trPr>
          <w:trHeight w:val="37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Nośność warstwy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D63" w:rsidRPr="00FC0D63" w:rsidRDefault="00FC0D63" w:rsidP="00FC0D63">
            <w:pPr>
              <w:framePr w:wrap="notBeside" w:vAnchor="text" w:hAnchor="text" w:xAlign="center" w:y="1"/>
              <w:spacing w:after="0" w:line="240" w:lineRule="auto"/>
              <w:ind w:left="60"/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</w:pPr>
            <w:r w:rsidRPr="00FC0D63">
              <w:rPr>
                <w:rFonts w:ascii="Arial" w:eastAsia="Arial Unicode MS" w:hAnsi="Arial" w:cs="Arial"/>
                <w:color w:val="000000"/>
                <w:sz w:val="20"/>
                <w:szCs w:val="20"/>
                <w:lang w:val="pl" w:eastAsia="pl-PL"/>
              </w:rPr>
              <w:t>3 razy na 1 km.</w:t>
            </w:r>
          </w:p>
        </w:tc>
      </w:tr>
    </w:tbl>
    <w:p w:rsidR="00FC0D63" w:rsidRPr="00FC0D63" w:rsidRDefault="00FC0D63" w:rsidP="00FC0D63">
      <w:pPr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</w:p>
    <w:p w:rsidR="00FC0D63" w:rsidRPr="00FC0D63" w:rsidRDefault="00FC0D63" w:rsidP="00167CC5">
      <w:pPr>
        <w:keepNext/>
        <w:keepLines/>
        <w:numPr>
          <w:ilvl w:val="0"/>
          <w:numId w:val="12"/>
        </w:numPr>
        <w:tabs>
          <w:tab w:val="left" w:pos="857"/>
        </w:tabs>
        <w:spacing w:before="362" w:after="5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5" w:name="bookmark416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Grubość warstwy</w:t>
      </w:r>
      <w:bookmarkEnd w:id="35"/>
    </w:p>
    <w:p w:rsidR="00FC0D63" w:rsidRPr="00FC0D63" w:rsidRDefault="00FC0D63" w:rsidP="00FC0D63">
      <w:pPr>
        <w:spacing w:after="212" w:line="230" w:lineRule="exact"/>
        <w:ind w:left="300" w:right="28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Grubi warstwy należy mierzyć, przez wykonanie otwor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na ca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ą jej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g^bokość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, co najmniej w trzech losowo wybranych punktach.</w:t>
      </w:r>
    </w:p>
    <w:p w:rsidR="00FC0D63" w:rsidRPr="00FC0D63" w:rsidRDefault="00FC0D63" w:rsidP="00FC0D63">
      <w:pPr>
        <w:spacing w:after="328" w:line="190" w:lineRule="exact"/>
        <w:ind w:left="30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Grubości warstwy nie powinny być mniejsze od projektowanej o więcej niż 10%.</w:t>
      </w:r>
    </w:p>
    <w:p w:rsidR="00FC0D63" w:rsidRPr="00FC0D63" w:rsidRDefault="00FC0D63" w:rsidP="00167CC5">
      <w:pPr>
        <w:keepNext/>
        <w:keepLines/>
        <w:numPr>
          <w:ilvl w:val="0"/>
          <w:numId w:val="12"/>
        </w:numPr>
        <w:tabs>
          <w:tab w:val="left" w:pos="866"/>
        </w:tabs>
        <w:spacing w:after="0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6" w:name="bookmark417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Równość pod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oża</w:t>
      </w:r>
      <w:bookmarkEnd w:id="36"/>
    </w:p>
    <w:p w:rsidR="00FC0D63" w:rsidRPr="00FC0D63" w:rsidRDefault="00FC0D63" w:rsidP="00FC0D63">
      <w:pPr>
        <w:spacing w:after="212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Równo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podłu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po ulepszeniu cementem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mierzy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4-metrow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łat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osi ka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dego pasa ruchu z 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stotliwo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podan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tablicy 3.</w:t>
      </w:r>
    </w:p>
    <w:p w:rsidR="00FC0D63" w:rsidRPr="00FC0D63" w:rsidRDefault="00FC0D63" w:rsidP="00FC0D63">
      <w:pPr>
        <w:spacing w:after="374" w:line="190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Nierówno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nie powinny przekracza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30 mm.</w:t>
      </w:r>
    </w:p>
    <w:p w:rsidR="00FC0D63" w:rsidRPr="00FC0D63" w:rsidRDefault="00FC0D63" w:rsidP="00167CC5">
      <w:pPr>
        <w:keepNext/>
        <w:keepLines/>
        <w:numPr>
          <w:ilvl w:val="0"/>
          <w:numId w:val="12"/>
        </w:numPr>
        <w:tabs>
          <w:tab w:val="left" w:pos="577"/>
        </w:tabs>
        <w:spacing w:after="5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7" w:name="bookmark418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Spadki poprzeczne</w:t>
      </w:r>
      <w:bookmarkEnd w:id="37"/>
    </w:p>
    <w:p w:rsidR="00FC0D63" w:rsidRPr="00FC0D63" w:rsidRDefault="00FC0D63" w:rsidP="00FC0D63">
      <w:pPr>
        <w:spacing w:after="165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Spadki poprzeczne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mierzy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za pomoc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4-metrowej łaty i poziomicy z 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stotliwo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podan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tablicy 3.</w:t>
      </w:r>
    </w:p>
    <w:p w:rsidR="00FC0D63" w:rsidRPr="00FC0D63" w:rsidRDefault="00FC0D63" w:rsidP="00FC0D63">
      <w:pPr>
        <w:spacing w:after="0" w:line="25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Spadki poprzeczne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po ulepszeniu cementem powinny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zgodne z dokumentacj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ą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projektow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 tolerancj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+ 0,5%.</w:t>
      </w:r>
    </w:p>
    <w:p w:rsidR="00FC0D63" w:rsidRPr="00FC0D63" w:rsidRDefault="00FC0D63" w:rsidP="00167CC5">
      <w:pPr>
        <w:keepNext/>
        <w:keepLines/>
        <w:numPr>
          <w:ilvl w:val="0"/>
          <w:numId w:val="12"/>
        </w:numPr>
        <w:tabs>
          <w:tab w:val="left" w:pos="577"/>
        </w:tabs>
        <w:spacing w:after="84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8" w:name="bookmark419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Szerokość pod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oża</w:t>
      </w:r>
      <w:bookmarkEnd w:id="38"/>
    </w:p>
    <w:p w:rsidR="00FC0D63" w:rsidRPr="00FC0D63" w:rsidRDefault="00FC0D63" w:rsidP="00FC0D63">
      <w:pPr>
        <w:spacing w:after="236" w:line="190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Szeroko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po ulepszeniu cementem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sprawdza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 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stotliwo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podan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tablicy 3.</w:t>
      </w:r>
    </w:p>
    <w:p w:rsidR="00FC0D63" w:rsidRPr="00FC0D63" w:rsidRDefault="00FC0D63" w:rsidP="00FC0D63">
      <w:pPr>
        <w:spacing w:after="449" w:line="226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Szeroko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nie mo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 ró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od szeroko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projektowanej o 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cej ni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+ 10 cm, z tym,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 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 szeroko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ta powinna by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ksza od szeroko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warstwy 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cej wy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ej o co najmniej 25 cm.</w:t>
      </w:r>
    </w:p>
    <w:p w:rsidR="00FC0D63" w:rsidRPr="00FC0D63" w:rsidRDefault="00FC0D63" w:rsidP="00167CC5">
      <w:pPr>
        <w:keepNext/>
        <w:keepLines/>
        <w:numPr>
          <w:ilvl w:val="0"/>
          <w:numId w:val="12"/>
        </w:numPr>
        <w:tabs>
          <w:tab w:val="left" w:pos="586"/>
        </w:tabs>
        <w:spacing w:after="52" w:line="190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39" w:name="bookmark420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lastRenderedPageBreak/>
        <w:t>Nośność pod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oża</w:t>
      </w:r>
      <w:bookmarkEnd w:id="39"/>
    </w:p>
    <w:p w:rsidR="00FC0D63" w:rsidRPr="00FC0D63" w:rsidRDefault="00FC0D63" w:rsidP="00FC0D63">
      <w:pPr>
        <w:spacing w:after="176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z gruntu ulepszonego cementem nale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 sprawdza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 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stotliwo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podan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 tablicy 3.</w:t>
      </w:r>
    </w:p>
    <w:p w:rsidR="00FC0D63" w:rsidRPr="00FC0D63" w:rsidRDefault="00FC0D63" w:rsidP="00FC0D63">
      <w:pPr>
        <w:spacing w:after="240" w:line="235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z gruntu ulepszonego cementem, wyra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ona wtórnym modułem odkształcenia E2 (okre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lonym zgodnie z zał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cznikiem „A" do normy PN-S-96011) powinna spełnia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ć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warunek: E2 &gt; 45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MPa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[E2 ^ 60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MPa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dla gruntów o du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ej wra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liwo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na oddziaływanie wody (grunty rozmakaj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ce, grunty p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czniej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ce)].</w:t>
      </w:r>
    </w:p>
    <w:p w:rsidR="00FC0D63" w:rsidRPr="00FC0D63" w:rsidRDefault="00FC0D63" w:rsidP="00167CC5">
      <w:pPr>
        <w:keepNext/>
        <w:keepLines/>
        <w:numPr>
          <w:ilvl w:val="1"/>
          <w:numId w:val="12"/>
        </w:numPr>
        <w:tabs>
          <w:tab w:val="left" w:pos="246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0" w:name="bookmark421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OBMIAR ROBÓT</w:t>
      </w:r>
      <w:bookmarkEnd w:id="40"/>
    </w:p>
    <w:p w:rsidR="00FC0D63" w:rsidRPr="00FC0D63" w:rsidRDefault="00FC0D63" w:rsidP="00167CC5">
      <w:pPr>
        <w:keepNext/>
        <w:keepLines/>
        <w:numPr>
          <w:ilvl w:val="2"/>
          <w:numId w:val="12"/>
        </w:numPr>
        <w:tabs>
          <w:tab w:val="left" w:pos="409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1" w:name="bookmark422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Ogólne zasady obmiaru robót</w:t>
      </w:r>
      <w:bookmarkEnd w:id="41"/>
    </w:p>
    <w:p w:rsidR="00FC0D63" w:rsidRPr="00FC0D63" w:rsidRDefault="00FC0D63" w:rsidP="00FC0D63">
      <w:pPr>
        <w:spacing w:after="0" w:line="461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zasady obmiaru robót podano w ST D.00.00.00 „Wymagania ogólne".</w:t>
      </w:r>
    </w:p>
    <w:p w:rsidR="00FC0D63" w:rsidRPr="00FC0D63" w:rsidRDefault="00FC0D63" w:rsidP="00167CC5">
      <w:pPr>
        <w:keepNext/>
        <w:keepLines/>
        <w:numPr>
          <w:ilvl w:val="2"/>
          <w:numId w:val="12"/>
        </w:numPr>
        <w:tabs>
          <w:tab w:val="left" w:pos="414"/>
        </w:tabs>
        <w:spacing w:after="0" w:line="461" w:lineRule="exact"/>
        <w:ind w:right="6720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2" w:name="bookmark423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 xml:space="preserve">Jednostka obmiarowa 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Jednostk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obmiarow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jest</w:t>
      </w:r>
      <w:bookmarkEnd w:id="42"/>
    </w:p>
    <w:p w:rsidR="00FC0D63" w:rsidRPr="00FC0D63" w:rsidRDefault="00FC0D63" w:rsidP="00167CC5">
      <w:pPr>
        <w:numPr>
          <w:ilvl w:val="3"/>
          <w:numId w:val="12"/>
        </w:numPr>
        <w:tabs>
          <w:tab w:val="left" w:pos="313"/>
        </w:tabs>
        <w:spacing w:after="0" w:line="19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1 metr kwadratowy [m</w:t>
      </w:r>
      <w:r w:rsidRPr="00FC0D63"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pl" w:eastAsia="pl-PL"/>
        </w:rPr>
        <w:t>2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] ulepszonego podło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 z gruntu stabilizowanego cementem,</w:t>
      </w:r>
    </w:p>
    <w:p w:rsidR="00FC0D63" w:rsidRPr="00FC0D63" w:rsidRDefault="00FC0D63" w:rsidP="00167CC5">
      <w:pPr>
        <w:numPr>
          <w:ilvl w:val="3"/>
          <w:numId w:val="12"/>
        </w:numPr>
        <w:tabs>
          <w:tab w:val="left" w:pos="308"/>
        </w:tabs>
        <w:spacing w:after="200" w:line="190" w:lineRule="exact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1 metr kwadratowy [m</w:t>
      </w:r>
      <w:r w:rsidRPr="00FC0D63"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pl" w:eastAsia="pl-PL"/>
        </w:rPr>
        <w:t>2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] skropienia emulsj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asfaltow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i posypania grysem.</w:t>
      </w:r>
    </w:p>
    <w:p w:rsidR="00FC0D63" w:rsidRPr="00FC0D63" w:rsidRDefault="00FC0D63" w:rsidP="00167CC5">
      <w:pPr>
        <w:keepNext/>
        <w:keepLines/>
        <w:numPr>
          <w:ilvl w:val="4"/>
          <w:numId w:val="12"/>
        </w:numPr>
        <w:tabs>
          <w:tab w:val="left" w:pos="246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3" w:name="bookmark424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ODBIÓR ROBÓT</w:t>
      </w:r>
      <w:bookmarkEnd w:id="43"/>
    </w:p>
    <w:p w:rsidR="00FC0D63" w:rsidRPr="00FC0D63" w:rsidRDefault="00FC0D63" w:rsidP="00FC0D63">
      <w:pPr>
        <w:keepNext/>
        <w:keepLines/>
        <w:spacing w:after="0" w:line="461" w:lineRule="exact"/>
        <w:ind w:left="20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4" w:name="bookmark425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8.1. Ogólne zasady odbioru robót</w:t>
      </w:r>
      <w:bookmarkEnd w:id="44"/>
    </w:p>
    <w:p w:rsidR="00FC0D63" w:rsidRPr="00FC0D63" w:rsidRDefault="00FC0D63" w:rsidP="00FC0D63">
      <w:pPr>
        <w:spacing w:after="0" w:line="461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zasady odbioru robót podano w ST D.00.00.00 „Wymagania ogólne".</w:t>
      </w:r>
    </w:p>
    <w:p w:rsidR="00FC0D63" w:rsidRPr="00FC0D63" w:rsidRDefault="00FC0D63" w:rsidP="00FC0D63">
      <w:pPr>
        <w:spacing w:after="236" w:line="230" w:lineRule="exact"/>
        <w:ind w:left="20" w:righ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Roboty uznaje si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ę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za wykonane zgodnie z Dokumentacja Projektow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ą,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ST i wymaganiami In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yniera, je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ż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eli wszystkie pomiary i badania z zachowaniem tolerancji wg punktu 6 dały wyniki pozytywne.</w:t>
      </w:r>
    </w:p>
    <w:p w:rsidR="00FC0D63" w:rsidRPr="00FC0D63" w:rsidRDefault="00FC0D63" w:rsidP="00167CC5">
      <w:pPr>
        <w:keepNext/>
        <w:keepLines/>
        <w:numPr>
          <w:ilvl w:val="4"/>
          <w:numId w:val="12"/>
        </w:numPr>
        <w:tabs>
          <w:tab w:val="left" w:pos="250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5" w:name="bookmark426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PODSTAWA PŁATNOŚCI</w:t>
      </w:r>
      <w:bookmarkEnd w:id="45"/>
    </w:p>
    <w:p w:rsidR="00FC0D63" w:rsidRPr="00FC0D63" w:rsidRDefault="00FC0D63" w:rsidP="00167CC5">
      <w:pPr>
        <w:keepNext/>
        <w:keepLines/>
        <w:numPr>
          <w:ilvl w:val="5"/>
          <w:numId w:val="12"/>
        </w:numPr>
        <w:tabs>
          <w:tab w:val="left" w:pos="409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6" w:name="bookmark427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Ogólne ustalenia dotyczące podstawy p</w:t>
      </w:r>
      <w:r w:rsidRPr="00FC0D63">
        <w:rPr>
          <w:rFonts w:ascii="Arial" w:eastAsia="Malgun Gothic Semilight" w:hAnsi="Arial" w:cs="Arial"/>
          <w:b/>
          <w:bCs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atności</w:t>
      </w:r>
      <w:bookmarkEnd w:id="46"/>
    </w:p>
    <w:p w:rsidR="00FC0D63" w:rsidRPr="00FC0D63" w:rsidRDefault="00FC0D63" w:rsidP="00FC0D63">
      <w:pPr>
        <w:spacing w:after="0" w:line="461" w:lineRule="exact"/>
        <w:ind w:left="20"/>
        <w:jc w:val="both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Ogólne ustalenia dotycz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ą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 podstawy płatno</w:t>
      </w:r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ś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ci podano w ST D.00.00.00 „Wymagania ogólne".</w:t>
      </w:r>
    </w:p>
    <w:p w:rsidR="00FC0D63" w:rsidRPr="00FC0D63" w:rsidRDefault="00FC0D63" w:rsidP="00167CC5">
      <w:pPr>
        <w:keepNext/>
        <w:keepLines/>
        <w:numPr>
          <w:ilvl w:val="5"/>
          <w:numId w:val="12"/>
        </w:numPr>
        <w:tabs>
          <w:tab w:val="left" w:pos="414"/>
        </w:tabs>
        <w:spacing w:after="0" w:line="461" w:lineRule="exact"/>
        <w:jc w:val="both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7" w:name="bookmark428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Cena jednostki obmiarowej</w:t>
      </w:r>
      <w:bookmarkEnd w:id="47"/>
    </w:p>
    <w:p w:rsidR="00FC0D63" w:rsidRPr="00FC0D63" w:rsidRDefault="00FC0D63" w:rsidP="00FC0D63">
      <w:pPr>
        <w:spacing w:after="0" w:line="226" w:lineRule="exact"/>
        <w:ind w:left="2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Cena wykonania 1 m</w:t>
      </w:r>
      <w:r w:rsidRPr="00FC0D63"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pl" w:eastAsia="pl-PL"/>
        </w:rPr>
        <w:t>2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ulepszonego podłoża z gruntu stabilizowanego cementem obejmuje: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prace pomiarowe i roboty przygotowawcze,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5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oznakowanie robót,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koszt zapewnienia niezbędnych czynnik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produkcji,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zakup, dostarczenie i składowanie potrzebnych materiałów,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5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opracowanie recepty laboratoryjnej wraz z przeprowadzeniem wymaganych badań,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75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wykonanie odcinka próbnego wraz z wykonaniem niezbędnych pomiar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i sprawdzeń,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5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oczyszczenie podłoża,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spulchnienie gruntu,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0"/>
        </w:tabs>
        <w:spacing w:after="0" w:line="226" w:lineRule="exact"/>
        <w:ind w:right="24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dostarczenie, ustawienie, rozebranie i odwiezienie prowadnic oraz innych materiałów i urządzeń pomocniczych,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dostarczenie i rozścielenie sk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ł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adnik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zgodnie z receptą laboratoryjną,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75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wymieszanie gruntu rodzimego ze spoiwem w korycie drogi,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zagęszczenie warstwy,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pielęgnacja wykonanej warstwy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przeprowadzenie pomiarów i badań laboratoryjnych, wymaganych w </w:t>
      </w:r>
      <w:proofErr w:type="spellStart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STWiORB</w:t>
      </w:r>
      <w:proofErr w:type="spellEnd"/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utrzymanie podbudowy w czasie robót.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utrzymanie czystości na przylegających drogach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18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inne roboty składające się na kompletne wykonanie zakresu rob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 przewidzianego w ST.</w:t>
      </w:r>
    </w:p>
    <w:p w:rsidR="00FC0D63" w:rsidRPr="00FC0D63" w:rsidRDefault="00FC0D63" w:rsidP="00FC0D63">
      <w:pPr>
        <w:spacing w:after="0" w:line="226" w:lineRule="exact"/>
        <w:ind w:left="2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Cena wykonania skropienia i posypania grysem 1 m</w:t>
      </w:r>
      <w:r w:rsidRPr="00FC0D63"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pl" w:eastAsia="pl-PL"/>
        </w:rPr>
        <w:t>2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 xml:space="preserve"> wykonanej stabilizacji cementem obejmuje: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roboty przygotowawcze,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zakup, dostarczenie lepiszcza i napełnienie nim skrapiarek,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skropienie powierzchni warstwy lepiszczem,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8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lastRenderedPageBreak/>
        <w:t>zakup, dostarczenie i posypanie grysem,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0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przeprowadzenie pomiarów i badań laboratoryjnych wymaganych w Specyfikacji Technicznej,</w:t>
      </w:r>
    </w:p>
    <w:p w:rsidR="00FC0D63" w:rsidRPr="00FC0D63" w:rsidRDefault="00FC0D63" w:rsidP="00167CC5">
      <w:pPr>
        <w:numPr>
          <w:ilvl w:val="0"/>
          <w:numId w:val="13"/>
        </w:numPr>
        <w:tabs>
          <w:tab w:val="left" w:pos="390"/>
        </w:tabs>
        <w:spacing w:after="232" w:line="226" w:lineRule="exact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inne roboty składające się na kompletne wykonanie zakresu rob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t przewidzianego w ST.</w:t>
      </w:r>
    </w:p>
    <w:p w:rsidR="00FC0D63" w:rsidRPr="00FC0D63" w:rsidRDefault="00FC0D63" w:rsidP="00FC0D63">
      <w:pPr>
        <w:keepNext/>
        <w:keepLines/>
        <w:spacing w:after="0" w:line="461" w:lineRule="exact"/>
        <w:ind w:left="20" w:right="240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8" w:name="bookmark429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10. PRZEPISY ZWIĄZANE 10.1. Normy</w:t>
      </w:r>
      <w:bookmarkEnd w:id="48"/>
    </w:p>
    <w:p w:rsidR="00FC0D63" w:rsidRPr="00FC0D63" w:rsidRDefault="00FC0D63" w:rsidP="00FC0D63">
      <w:pPr>
        <w:tabs>
          <w:tab w:val="left" w:pos="1854"/>
        </w:tabs>
        <w:spacing w:after="0" w:line="461" w:lineRule="exact"/>
        <w:ind w:left="2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PN-B-04481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ab/>
        <w:t>Grunty budowlane. Badania laboratoryjne</w:t>
      </w:r>
    </w:p>
    <w:p w:rsidR="00FC0D63" w:rsidRPr="00FC0D63" w:rsidRDefault="00FC0D63" w:rsidP="00FC0D63">
      <w:pPr>
        <w:tabs>
          <w:tab w:val="left" w:pos="1849"/>
        </w:tabs>
        <w:spacing w:after="0" w:line="230" w:lineRule="exact"/>
        <w:ind w:left="2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PN-EN 1008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ab/>
        <w:t>Woda zarobowa do betonu. Specyfikacja pobierania próbek, badanie i ocena</w:t>
      </w:r>
    </w:p>
    <w:p w:rsidR="00FC0D63" w:rsidRPr="00FC0D63" w:rsidRDefault="00FC0D63" w:rsidP="00FC0D63">
      <w:pPr>
        <w:spacing w:after="452" w:line="230" w:lineRule="exact"/>
        <w:ind w:left="1920" w:right="24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przydatności wody zarobowej do betonu, w tym wody odzyskanej z proces</w:t>
      </w:r>
      <w:r w:rsidRPr="00FC0D63">
        <w:rPr>
          <w:rFonts w:ascii="Arial" w:eastAsia="Malgun Gothic Semilight" w:hAnsi="Arial" w:cs="Arial"/>
          <w:color w:val="000000"/>
          <w:sz w:val="20"/>
          <w:szCs w:val="20"/>
          <w:lang w:val="pl" w:eastAsia="pl-PL"/>
        </w:rPr>
        <w:t>ó</w:t>
      </w: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w produkcji betonu.</w:t>
      </w:r>
    </w:p>
    <w:p w:rsidR="00FC0D63" w:rsidRPr="00FC0D63" w:rsidRDefault="00FC0D63" w:rsidP="00FC0D63">
      <w:pPr>
        <w:keepNext/>
        <w:keepLines/>
        <w:spacing w:after="254" w:line="190" w:lineRule="exact"/>
        <w:ind w:left="20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</w:pPr>
      <w:bookmarkStart w:id="49" w:name="bookmark430"/>
      <w:r w:rsidRPr="00FC0D63">
        <w:rPr>
          <w:rFonts w:ascii="Arial" w:eastAsia="Arial Unicode MS" w:hAnsi="Arial" w:cs="Arial"/>
          <w:b/>
          <w:bCs/>
          <w:color w:val="000000"/>
          <w:sz w:val="20"/>
          <w:szCs w:val="20"/>
          <w:lang w:val="pl" w:eastAsia="pl-PL"/>
        </w:rPr>
        <w:t>10.2. Inne dokumenty</w:t>
      </w:r>
      <w:bookmarkEnd w:id="49"/>
    </w:p>
    <w:p w:rsidR="00FC0D63" w:rsidRPr="00FC0D63" w:rsidRDefault="00FC0D63" w:rsidP="00FC0D63">
      <w:pPr>
        <w:spacing w:after="0" w:line="190" w:lineRule="exact"/>
        <w:ind w:left="20"/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sectPr w:rsidR="00FC0D63" w:rsidRPr="00FC0D63" w:rsidSect="005744B5">
          <w:headerReference w:type="even" r:id="rId7"/>
          <w:headerReference w:type="default" r:id="rId8"/>
          <w:footerReference w:type="even" r:id="rId9"/>
          <w:footerReference w:type="default" r:id="rId10"/>
          <w:pgSz w:w="11905" w:h="16837"/>
          <w:pgMar w:top="1372" w:right="1128" w:bottom="1514" w:left="1145" w:header="0" w:footer="6" w:gutter="0"/>
          <w:cols w:space="720"/>
          <w:noEndnote/>
          <w:docGrid w:linePitch="360"/>
        </w:sectPr>
      </w:pPr>
      <w:r w:rsidRPr="00FC0D63">
        <w:rPr>
          <w:rFonts w:ascii="Arial" w:eastAsia="Arial Unicode MS" w:hAnsi="Arial" w:cs="Arial"/>
          <w:color w:val="000000"/>
          <w:sz w:val="20"/>
          <w:szCs w:val="20"/>
          <w:lang w:val="pl" w:eastAsia="pl-PL"/>
        </w:rPr>
        <w:t>Nie występują.</w:t>
      </w:r>
    </w:p>
    <w:p w:rsidR="00936168" w:rsidRPr="00FC0D63" w:rsidRDefault="00936168">
      <w:pPr>
        <w:rPr>
          <w:rFonts w:ascii="Arial" w:hAnsi="Arial" w:cs="Arial"/>
          <w:sz w:val="20"/>
          <w:szCs w:val="20"/>
        </w:rPr>
      </w:pPr>
    </w:p>
    <w:sectPr w:rsidR="00936168" w:rsidRPr="00FC0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122" w:rsidRDefault="00A93122">
      <w:pPr>
        <w:spacing w:after="0" w:line="240" w:lineRule="auto"/>
      </w:pPr>
      <w:r>
        <w:separator/>
      </w:r>
    </w:p>
  </w:endnote>
  <w:endnote w:type="continuationSeparator" w:id="0">
    <w:p w:rsidR="00A93122" w:rsidRDefault="00A9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E7" w:rsidRDefault="00167CC5">
    <w:pPr>
      <w:pStyle w:val="Nagweklubstopka0"/>
      <w:framePr w:w="12385" w:h="130" w:wrap="none" w:vAnchor="text" w:hAnchor="page" w:x="-239" w:y="-1247"/>
      <w:shd w:val="clear" w:color="auto" w:fill="auto"/>
      <w:ind w:left="10296"/>
    </w:pPr>
    <w:r>
      <w:fldChar w:fldCharType="begin"/>
    </w:r>
    <w:r>
      <w:instrText xml:space="preserve"> PAGE \* MERGEFORMAT </w:instrText>
    </w:r>
    <w:r>
      <w:fldChar w:fldCharType="separate"/>
    </w:r>
    <w:r w:rsidRPr="00F10CAD">
      <w:rPr>
        <w:rStyle w:val="NagweklubstopkaArialUnicodeMS65pt"/>
        <w:noProof/>
      </w:rPr>
      <w:t>94</w:t>
    </w:r>
    <w:r>
      <w:rPr>
        <w:rStyle w:val="NagweklubstopkaArialUnicodeMS65p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5313202"/>
      <w:docPartObj>
        <w:docPartGallery w:val="Page Numbers (Bottom of Page)"/>
        <w:docPartUnique/>
      </w:docPartObj>
    </w:sdtPr>
    <w:sdtContent>
      <w:p w:rsidR="00DC3553" w:rsidRDefault="00DC3553" w:rsidP="00DC3553">
        <w:pPr>
          <w:pStyle w:val="Stopka"/>
          <w:framePr w:w="12385" w:h="130" w:wrap="none" w:vAnchor="text" w:hAnchor="page" w:x="-239" w:y="-124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3F06E7" w:rsidRDefault="00A93122">
    <w:pPr>
      <w:pStyle w:val="Nagweklubstopka0"/>
      <w:framePr w:w="12385" w:h="130" w:wrap="none" w:vAnchor="text" w:hAnchor="page" w:x="-239" w:y="-1247"/>
      <w:shd w:val="clear" w:color="auto" w:fill="auto"/>
      <w:ind w:left="1029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122" w:rsidRDefault="00A93122">
      <w:pPr>
        <w:spacing w:after="0" w:line="240" w:lineRule="auto"/>
      </w:pPr>
      <w:r>
        <w:separator/>
      </w:r>
    </w:p>
  </w:footnote>
  <w:footnote w:type="continuationSeparator" w:id="0">
    <w:p w:rsidR="00A93122" w:rsidRDefault="00A93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E7" w:rsidRDefault="00167CC5">
    <w:pPr>
      <w:pStyle w:val="Nagweklubstopka0"/>
      <w:framePr w:w="12385" w:h="144" w:wrap="none" w:vAnchor="text" w:hAnchor="page" w:x="-239" w:y="743"/>
      <w:shd w:val="clear" w:color="auto" w:fill="auto"/>
      <w:ind w:left="2640"/>
    </w:pPr>
    <w:r>
      <w:rPr>
        <w:rStyle w:val="NagweklubstopkaArialUnicodeMS95pt"/>
      </w:rPr>
      <w:t>D.04.05.01 PODBUDOWA Z GRUNTU STABILIZOWANEGO CEMENTEM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E7" w:rsidRDefault="00167CC5">
    <w:pPr>
      <w:pStyle w:val="Nagweklubstopka0"/>
      <w:framePr w:w="12385" w:h="144" w:wrap="none" w:vAnchor="text" w:hAnchor="page" w:x="-239" w:y="743"/>
      <w:shd w:val="clear" w:color="auto" w:fill="auto"/>
      <w:ind w:left="2640"/>
    </w:pPr>
    <w:r>
      <w:rPr>
        <w:rStyle w:val="NagweklubstopkaArialUnicodeMS95pt"/>
      </w:rPr>
      <w:t>D.04.05.01 PODBUDOWA Z GRUNTU STABILIZOWANEGO CEMENTEM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29B"/>
    <w:multiLevelType w:val="multilevel"/>
    <w:tmpl w:val="8398DC94"/>
    <w:lvl w:ilvl="0">
      <w:start w:val="1"/>
      <w:numFmt w:val="decimal"/>
      <w:lvlText w:val="1.4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64A2E"/>
    <w:multiLevelType w:val="multilevel"/>
    <w:tmpl w:val="1ACA0634"/>
    <w:lvl w:ilvl="0">
      <w:start w:val="1"/>
      <w:numFmt w:val="decimal"/>
      <w:lvlText w:val="3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0059E7"/>
    <w:multiLevelType w:val="multilevel"/>
    <w:tmpl w:val="7CC2B4BE"/>
    <w:lvl w:ilvl="0">
      <w:start w:val="2"/>
      <w:numFmt w:val="decimal"/>
      <w:lvlText w:val="5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C054B2"/>
    <w:multiLevelType w:val="multilevel"/>
    <w:tmpl w:val="E91443E6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4"/>
      <w:numFmt w:val="decimal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decimal"/>
      <w:lvlText w:val="%2.%3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5775FD"/>
    <w:multiLevelType w:val="multilevel"/>
    <w:tmpl w:val="6F127352"/>
    <w:lvl w:ilvl="0">
      <w:start w:val="3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F35969"/>
    <w:multiLevelType w:val="multilevel"/>
    <w:tmpl w:val="ABD2486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decimal"/>
      <w:lvlText w:val="%2.%3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3110B4"/>
    <w:multiLevelType w:val="multilevel"/>
    <w:tmpl w:val="EAE640D4"/>
    <w:lvl w:ilvl="0">
      <w:start w:val="6"/>
      <w:numFmt w:val="decimal"/>
      <w:lvlText w:val="5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AE5312"/>
    <w:multiLevelType w:val="multilevel"/>
    <w:tmpl w:val="5D34FFE6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5E09DD"/>
    <w:multiLevelType w:val="multilevel"/>
    <w:tmpl w:val="1834D0B2"/>
    <w:lvl w:ilvl="0">
      <w:start w:val="1"/>
      <w:numFmt w:val="decimal"/>
      <w:lvlText w:val="6.3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E13C2D"/>
    <w:multiLevelType w:val="multilevel"/>
    <w:tmpl w:val="B0CC2F2C"/>
    <w:lvl w:ilvl="0">
      <w:start w:val="1"/>
      <w:numFmt w:val="decimal"/>
      <w:lvlText w:val="1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992E1B"/>
    <w:multiLevelType w:val="multilevel"/>
    <w:tmpl w:val="EF902B28"/>
    <w:lvl w:ilvl="0">
      <w:start w:val="1"/>
      <w:numFmt w:val="decimal"/>
      <w:lvlText w:val="2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C931AD"/>
    <w:multiLevelType w:val="multilevel"/>
    <w:tmpl w:val="E4E4A2E2"/>
    <w:lvl w:ilvl="0">
      <w:start w:val="1"/>
      <w:numFmt w:val="decimal"/>
      <w:lvlText w:val="6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B92919"/>
    <w:multiLevelType w:val="multilevel"/>
    <w:tmpl w:val="A072DCA6"/>
    <w:lvl w:ilvl="0">
      <w:start w:val="1"/>
      <w:numFmt w:val="decimal"/>
      <w:lvlText w:val="6.4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7"/>
      <w:numFmt w:val="decimal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decimal"/>
      <w:lvlText w:val="%2.%3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8"/>
      <w:numFmt w:val="decimal"/>
      <w:lvlText w:val="%5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start w:val="1"/>
      <w:numFmt w:val="decimal"/>
      <w:lvlText w:val="%5.%6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11"/>
  </w:num>
  <w:num w:numId="10">
    <w:abstractNumId w:val="4"/>
  </w:num>
  <w:num w:numId="11">
    <w:abstractNumId w:val="8"/>
  </w:num>
  <w:num w:numId="12">
    <w:abstractNumId w:val="12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21"/>
    <w:rsid w:val="00167CC5"/>
    <w:rsid w:val="005744B5"/>
    <w:rsid w:val="00612421"/>
    <w:rsid w:val="00936168"/>
    <w:rsid w:val="00A93122"/>
    <w:rsid w:val="00DC3553"/>
    <w:rsid w:val="00FC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9BCE"/>
  <w15:chartTrackingRefBased/>
  <w15:docId w15:val="{5C988254-204B-4C6B-8ECA-C9E7977A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FC0D63"/>
  </w:style>
  <w:style w:type="character" w:styleId="Hipercze">
    <w:name w:val="Hyperlink"/>
    <w:basedOn w:val="Domylnaczcionkaakapitu"/>
    <w:rsid w:val="00FC0D63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FC0D63"/>
    <w:rPr>
      <w:sz w:val="27"/>
      <w:szCs w:val="27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FC0D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ArialUnicodeMS75pt">
    <w:name w:val="Nagłówek lub stopka + Arial Unicode MS;7;5 pt"/>
    <w:basedOn w:val="Nagweklubstopka"/>
    <w:rsid w:val="00FC0D63"/>
    <w:rPr>
      <w:rFonts w:ascii="Arial Unicode MS" w:eastAsia="Arial Unicode MS" w:hAnsi="Arial Unicode MS" w:cs="Arial Unicode MS"/>
      <w:spacing w:val="0"/>
      <w:sz w:val="15"/>
      <w:szCs w:val="15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FC0D63"/>
    <w:rPr>
      <w:sz w:val="14"/>
      <w:szCs w:val="14"/>
      <w:shd w:val="clear" w:color="auto" w:fill="FFFFFF"/>
    </w:rPr>
  </w:style>
  <w:style w:type="character" w:customStyle="1" w:styleId="Teksttreci5">
    <w:name w:val="Tekst treści (5)_"/>
    <w:basedOn w:val="Domylnaczcionkaakapitu"/>
    <w:rsid w:val="00FC0D6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0">
    <w:name w:val="Tekst treści (5)"/>
    <w:basedOn w:val="Teksttreci5"/>
    <w:rsid w:val="00FC0D63"/>
    <w:rPr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eksttreci595pt">
    <w:name w:val="Tekst treści (5) + 9;5 pt"/>
    <w:basedOn w:val="Teksttreci5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2">
    <w:name w:val="Tekst treści (2)_"/>
    <w:basedOn w:val="Domylnaczcionkaakapitu"/>
    <w:rsid w:val="00FC0D63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Teksttreci">
    <w:name w:val="Tekst treści_"/>
    <w:basedOn w:val="Domylnaczcionkaakapitu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8pt">
    <w:name w:val="Tekst treści + 8 pt"/>
    <w:basedOn w:val="Teksttreci"/>
    <w:rsid w:val="00FC0D63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3">
    <w:name w:val="Tekst treści (3)_"/>
    <w:basedOn w:val="Domylnaczcionkaakapitu"/>
    <w:link w:val="Teksttreci30"/>
    <w:rsid w:val="00FC0D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FC0D63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Nagwek32">
    <w:name w:val="Nagłówek #3 (2)_"/>
    <w:basedOn w:val="Domylnaczcionkaakapitu"/>
    <w:link w:val="Nagwek320"/>
    <w:rsid w:val="00FC0D63"/>
    <w:rPr>
      <w:sz w:val="21"/>
      <w:szCs w:val="21"/>
      <w:shd w:val="clear" w:color="auto" w:fill="FFFFFF"/>
    </w:rPr>
  </w:style>
  <w:style w:type="character" w:customStyle="1" w:styleId="NagweklubstopkaArialUnicodeMS95pt">
    <w:name w:val="Nagłówek lub stopka + Arial Unicode MS;9;5 pt"/>
    <w:basedOn w:val="Nagweklubstopka"/>
    <w:rsid w:val="00FC0D63"/>
    <w:rPr>
      <w:rFonts w:ascii="Arial Unicode MS" w:eastAsia="Arial Unicode MS" w:hAnsi="Arial Unicode MS" w:cs="Arial Unicode MS"/>
      <w:spacing w:val="0"/>
      <w:sz w:val="19"/>
      <w:szCs w:val="19"/>
      <w:shd w:val="clear" w:color="auto" w:fill="FFFFFF"/>
    </w:rPr>
  </w:style>
  <w:style w:type="character" w:customStyle="1" w:styleId="NagweklubstopkaArialUnicodeMS65pt">
    <w:name w:val="Nagłówek lub stopka + Arial Unicode MS;6;5 pt"/>
    <w:basedOn w:val="Nagweklubstopka"/>
    <w:rsid w:val="00FC0D63"/>
    <w:rPr>
      <w:rFonts w:ascii="Arial Unicode MS" w:eastAsia="Arial Unicode MS" w:hAnsi="Arial Unicode MS" w:cs="Arial Unicode MS"/>
      <w:spacing w:val="0"/>
      <w:sz w:val="13"/>
      <w:szCs w:val="13"/>
      <w:shd w:val="clear" w:color="auto" w:fill="FFFFFF"/>
    </w:rPr>
  </w:style>
  <w:style w:type="character" w:customStyle="1" w:styleId="Teksttreci7">
    <w:name w:val="Tekst treści (7)_"/>
    <w:basedOn w:val="Domylnaczcionkaakapitu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">
    <w:name w:val="Tekst treści + Pogrubienie"/>
    <w:basedOn w:val="Teksttreci"/>
    <w:rsid w:val="00FC0D63"/>
    <w:rPr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05pt">
    <w:name w:val="Tekst treści (7) + 10;5 pt"/>
    <w:basedOn w:val="Teksttreci7"/>
    <w:rsid w:val="00FC0D6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7Bezpogrubienia">
    <w:name w:val="Tekst treści (7) + Bez pogrubienia"/>
    <w:basedOn w:val="Teksttreci7"/>
    <w:rsid w:val="00FC0D63"/>
    <w:rPr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3">
    <w:name w:val="Nagłówek #3_"/>
    <w:basedOn w:val="Domylnaczcionkaakapitu"/>
    <w:link w:val="Nagwek30"/>
    <w:rsid w:val="00FC0D63"/>
    <w:rPr>
      <w:sz w:val="19"/>
      <w:szCs w:val="19"/>
      <w:shd w:val="clear" w:color="auto" w:fill="FFFFFF"/>
    </w:rPr>
  </w:style>
  <w:style w:type="character" w:customStyle="1" w:styleId="Nagwek310pt">
    <w:name w:val="Nagłówek #3 + 10 pt"/>
    <w:basedOn w:val="Nagwek3"/>
    <w:rsid w:val="00FC0D63"/>
    <w:rPr>
      <w:sz w:val="20"/>
      <w:szCs w:val="20"/>
      <w:shd w:val="clear" w:color="auto" w:fill="FFFFFF"/>
    </w:rPr>
  </w:style>
  <w:style w:type="character" w:customStyle="1" w:styleId="Nagwek2">
    <w:name w:val="Nagłówek #2_"/>
    <w:basedOn w:val="Domylnaczcionkaakapitu"/>
    <w:rsid w:val="00FC0D6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0">
    <w:name w:val="Tekst treści"/>
    <w:basedOn w:val="Teksttreci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Teksttreci6pt">
    <w:name w:val="Tekst treści + 6 pt"/>
    <w:basedOn w:val="Teksttreci"/>
    <w:rsid w:val="00FC0D63"/>
    <w:rPr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Teksttreci8">
    <w:name w:val="Tekst treści (8)_"/>
    <w:basedOn w:val="Domylnaczcionkaakapitu"/>
    <w:link w:val="Teksttreci80"/>
    <w:rsid w:val="00FC0D63"/>
    <w:rPr>
      <w:sz w:val="11"/>
      <w:szCs w:val="11"/>
      <w:shd w:val="clear" w:color="auto" w:fill="FFFFFF"/>
    </w:rPr>
  </w:style>
  <w:style w:type="character" w:customStyle="1" w:styleId="Teksttreci89ptKursywaOdstpy1pt">
    <w:name w:val="Tekst treści (8) + 9 pt;Kursywa;Odstępy 1 pt"/>
    <w:basedOn w:val="Teksttreci8"/>
    <w:rsid w:val="00FC0D63"/>
    <w:rPr>
      <w:i/>
      <w:iCs/>
      <w:spacing w:val="20"/>
      <w:sz w:val="18"/>
      <w:szCs w:val="18"/>
      <w:shd w:val="clear" w:color="auto" w:fill="FFFFFF"/>
    </w:rPr>
  </w:style>
  <w:style w:type="character" w:customStyle="1" w:styleId="Teksttreci9ptKursywaOdstpy1pt">
    <w:name w:val="Tekst treści + 9 pt;Kursywa;Odstępy 1 pt"/>
    <w:basedOn w:val="Teksttreci"/>
    <w:rsid w:val="00FC0D63"/>
    <w:rPr>
      <w:b w:val="0"/>
      <w:bCs w:val="0"/>
      <w:i/>
      <w:iCs/>
      <w:smallCaps w:val="0"/>
      <w:strike w:val="0"/>
      <w:spacing w:val="20"/>
      <w:sz w:val="18"/>
      <w:szCs w:val="18"/>
    </w:rPr>
  </w:style>
  <w:style w:type="character" w:customStyle="1" w:styleId="Teksttreci9">
    <w:name w:val="Tekst treści (9)_"/>
    <w:basedOn w:val="Domylnaczcionkaakapitu"/>
    <w:link w:val="Teksttreci90"/>
    <w:rsid w:val="00FC0D63"/>
    <w:rPr>
      <w:sz w:val="12"/>
      <w:szCs w:val="12"/>
      <w:shd w:val="clear" w:color="auto" w:fill="FFFFFF"/>
    </w:rPr>
  </w:style>
  <w:style w:type="character" w:customStyle="1" w:styleId="Teksttreci995pt">
    <w:name w:val="Tekst treści (9) + 9;5 pt"/>
    <w:basedOn w:val="Teksttreci9"/>
    <w:rsid w:val="00FC0D63"/>
    <w:rPr>
      <w:sz w:val="19"/>
      <w:szCs w:val="19"/>
      <w:shd w:val="clear" w:color="auto" w:fill="FFFFFF"/>
    </w:rPr>
  </w:style>
  <w:style w:type="character" w:customStyle="1" w:styleId="PogrubienieTeksttreci105pt">
    <w:name w:val="Pogrubienie;Tekst treści + 10;5 pt"/>
    <w:basedOn w:val="Teksttreci"/>
    <w:rsid w:val="00FC0D63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105pt">
    <w:name w:val="Nagłówek #3 + 10;5 pt"/>
    <w:basedOn w:val="Nagwek3"/>
    <w:rsid w:val="00FC0D63"/>
    <w:rPr>
      <w:sz w:val="21"/>
      <w:szCs w:val="21"/>
      <w:shd w:val="clear" w:color="auto" w:fill="FFFFFF"/>
    </w:rPr>
  </w:style>
  <w:style w:type="character" w:customStyle="1" w:styleId="Teksttreci8ptMaelitery">
    <w:name w:val="Tekst treści + 8 pt;Małe litery"/>
    <w:basedOn w:val="Teksttreci"/>
    <w:rsid w:val="00FC0D63"/>
    <w:rPr>
      <w:b w:val="0"/>
      <w:bCs w:val="0"/>
      <w:i w:val="0"/>
      <w:iCs w:val="0"/>
      <w:smallCaps/>
      <w:strike w:val="0"/>
      <w:spacing w:val="0"/>
      <w:sz w:val="16"/>
      <w:szCs w:val="16"/>
    </w:rPr>
  </w:style>
  <w:style w:type="character" w:customStyle="1" w:styleId="Podpistabeli">
    <w:name w:val="Podpis tabeli_"/>
    <w:basedOn w:val="Domylnaczcionkaakapitu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20">
    <w:name w:val="Tekst treści (2)"/>
    <w:basedOn w:val="Teksttreci2"/>
    <w:rsid w:val="00FC0D63"/>
    <w:rPr>
      <w:b w:val="0"/>
      <w:bCs w:val="0"/>
      <w:i w:val="0"/>
      <w:iCs w:val="0"/>
      <w:smallCaps w:val="0"/>
      <w:strike w:val="0"/>
      <w:spacing w:val="20"/>
      <w:sz w:val="18"/>
      <w:szCs w:val="18"/>
      <w:u w:val="single"/>
    </w:rPr>
  </w:style>
  <w:style w:type="character" w:customStyle="1" w:styleId="Teksttreci255ptBezkursywyOdstpy0pt">
    <w:name w:val="Tekst treści (2) + 5;5 pt;Bez kursywy;Odstępy 0 pt"/>
    <w:basedOn w:val="Teksttreci2"/>
    <w:rsid w:val="00FC0D63"/>
    <w:rPr>
      <w:b w:val="0"/>
      <w:bCs w:val="0"/>
      <w:i/>
      <w:iCs/>
      <w:smallCaps w:val="0"/>
      <w:strike w:val="0"/>
      <w:spacing w:val="0"/>
      <w:sz w:val="11"/>
      <w:szCs w:val="11"/>
      <w:u w:val="single"/>
    </w:rPr>
  </w:style>
  <w:style w:type="character" w:customStyle="1" w:styleId="Teksttreci55pt">
    <w:name w:val="Tekst treści + 5;5 pt"/>
    <w:basedOn w:val="Teksttreci"/>
    <w:rsid w:val="00FC0D63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Teksttreci9ptMaelitery">
    <w:name w:val="Tekst treści + 9 pt;Małe litery"/>
    <w:basedOn w:val="Teksttreci"/>
    <w:rsid w:val="00FC0D63"/>
    <w:rPr>
      <w:b w:val="0"/>
      <w:bCs w:val="0"/>
      <w:i w:val="0"/>
      <w:iCs w:val="0"/>
      <w:smallCaps/>
      <w:strike w:val="0"/>
      <w:spacing w:val="0"/>
      <w:sz w:val="18"/>
      <w:szCs w:val="18"/>
    </w:rPr>
  </w:style>
  <w:style w:type="character" w:customStyle="1" w:styleId="Teksttreci10">
    <w:name w:val="Tekst treści (10)_"/>
    <w:basedOn w:val="Domylnaczcionkaakapitu"/>
    <w:rsid w:val="00FC0D63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Nagwek3Bezpogrubienia">
    <w:name w:val="Nagłówek #3 + Bez pogrubienia"/>
    <w:basedOn w:val="Nagwek3"/>
    <w:rsid w:val="00FC0D63"/>
    <w:rPr>
      <w:b/>
      <w:bCs/>
      <w:sz w:val="19"/>
      <w:szCs w:val="19"/>
      <w:shd w:val="clear" w:color="auto" w:fill="FFFFFF"/>
    </w:rPr>
  </w:style>
  <w:style w:type="character" w:customStyle="1" w:styleId="Podpistabeli10pt">
    <w:name w:val="Podpis tabeli + 10 pt"/>
    <w:basedOn w:val="Podpistabeli"/>
    <w:rsid w:val="00FC0D63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Podpistabeli0">
    <w:name w:val="Podpis tabeli"/>
    <w:basedOn w:val="Podpistabeli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95pt">
    <w:name w:val="Pogrubienie;Tekst treści (10) + 9;5 pt"/>
    <w:basedOn w:val="Teksttreci10"/>
    <w:rsid w:val="00FC0D63"/>
    <w:rPr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">
    <w:name w:val="Podpis tabeli (2)_"/>
    <w:basedOn w:val="Domylnaczcionkaakapitu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Pogrubienie">
    <w:name w:val="Podpis tabeli (2) + Pogrubienie"/>
    <w:basedOn w:val="Podpistabeli2"/>
    <w:rsid w:val="00FC0D63"/>
    <w:rPr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00">
    <w:name w:val="Tekst treści (10)"/>
    <w:basedOn w:val="Teksttreci10"/>
    <w:rsid w:val="00FC0D63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1095pt">
    <w:name w:val="Tekst treści (10) + 9;5 pt"/>
    <w:basedOn w:val="Teksttreci10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20">
    <w:name w:val="Nagłówek #2"/>
    <w:basedOn w:val="Nagwek2"/>
    <w:rsid w:val="00FC0D6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2">
    <w:name w:val="Nagłówek #1 (2)_"/>
    <w:basedOn w:val="Domylnaczcionkaakapitu"/>
    <w:link w:val="Nagwek120"/>
    <w:rsid w:val="00FC0D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PogrubienieTeksttreciArialKursywa">
    <w:name w:val="Pogrubienie;Tekst treści + Arial;Kursywa"/>
    <w:basedOn w:val="Teksttreci"/>
    <w:rsid w:val="00FC0D63"/>
    <w:rPr>
      <w:rFonts w:ascii="Arial" w:eastAsia="Arial" w:hAnsi="Arial" w:cs="Arial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TeksttreciTimesNewRoman11pt">
    <w:name w:val="Tekst treści + Times New Roman;11 pt"/>
    <w:basedOn w:val="Teksttreci"/>
    <w:rsid w:val="00FC0D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">
    <w:name w:val="Tekst treści (11)_"/>
    <w:basedOn w:val="Domylnaczcionkaakapitu"/>
    <w:link w:val="Teksttreci110"/>
    <w:rsid w:val="00FC0D63"/>
    <w:rPr>
      <w:rFonts w:ascii="Arial" w:eastAsia="Arial" w:hAnsi="Arial" w:cs="Arial"/>
      <w:spacing w:val="10"/>
      <w:sz w:val="9"/>
      <w:szCs w:val="9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FC0D63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Podpistabeli20">
    <w:name w:val="Podpis tabeli (2)"/>
    <w:basedOn w:val="Podpistabeli2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Nagwek3ArialKursywa">
    <w:name w:val="Nagłówek #3 + Arial;Kursywa"/>
    <w:basedOn w:val="Nagwek3"/>
    <w:rsid w:val="00FC0D63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Teksttreci70">
    <w:name w:val="Tekst treści (7)"/>
    <w:basedOn w:val="Teksttreci7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Nagwek295pt">
    <w:name w:val="Nagłówek #2 + 9;5 pt"/>
    <w:basedOn w:val="Nagwek2"/>
    <w:rsid w:val="00FC0D63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grubienieTeksttreciConsolas11ptOdstpy0pt">
    <w:name w:val="Pogrubienie;Tekst treści + Consolas;11 pt;Odstępy 0 pt"/>
    <w:basedOn w:val="Teksttreci"/>
    <w:rsid w:val="00FC0D63"/>
    <w:rPr>
      <w:rFonts w:ascii="Consolas" w:eastAsia="Consolas" w:hAnsi="Consolas" w:cs="Consolas"/>
      <w:b/>
      <w:bCs/>
      <w:i w:val="0"/>
      <w:iCs w:val="0"/>
      <w:smallCaps w:val="0"/>
      <w:strike w:val="0"/>
      <w:spacing w:val="-10"/>
      <w:sz w:val="22"/>
      <w:szCs w:val="22"/>
    </w:rPr>
  </w:style>
  <w:style w:type="character" w:customStyle="1" w:styleId="PodpistabeliBezpogrubienia">
    <w:name w:val="Podpis tabeli + Bez pogrubienia"/>
    <w:basedOn w:val="Podpistabeli"/>
    <w:rsid w:val="00FC0D63"/>
    <w:rPr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1pt">
    <w:name w:val="Tekst treści + Odstępy 1 pt"/>
    <w:basedOn w:val="Teksttreci"/>
    <w:rsid w:val="00FC0D63"/>
    <w:rPr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paragraph" w:customStyle="1" w:styleId="Nagwek10">
    <w:name w:val="Nagłówek #1"/>
    <w:basedOn w:val="Normalny"/>
    <w:link w:val="Nagwek1"/>
    <w:rsid w:val="00FC0D63"/>
    <w:pPr>
      <w:shd w:val="clear" w:color="auto" w:fill="FFFFFF"/>
      <w:spacing w:after="300" w:line="0" w:lineRule="atLeast"/>
      <w:jc w:val="center"/>
      <w:outlineLvl w:val="0"/>
    </w:pPr>
    <w:rPr>
      <w:sz w:val="27"/>
      <w:szCs w:val="27"/>
    </w:rPr>
  </w:style>
  <w:style w:type="paragraph" w:customStyle="1" w:styleId="Nagweklubstopka0">
    <w:name w:val="Nagłówek lub stopka"/>
    <w:basedOn w:val="Normalny"/>
    <w:link w:val="Nagweklubstopka"/>
    <w:rsid w:val="00FC0D6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FC0D63"/>
    <w:pPr>
      <w:shd w:val="clear" w:color="auto" w:fill="FFFFFF"/>
      <w:spacing w:before="300" w:after="60" w:line="0" w:lineRule="atLeast"/>
    </w:pPr>
    <w:rPr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FC0D6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rsid w:val="00FC0D63"/>
    <w:pPr>
      <w:shd w:val="clear" w:color="auto" w:fill="FFFFFF"/>
      <w:spacing w:after="300" w:line="0" w:lineRule="atLeast"/>
    </w:pPr>
    <w:rPr>
      <w:rFonts w:ascii="Candara" w:eastAsia="Candara" w:hAnsi="Candara" w:cs="Candara"/>
      <w:sz w:val="21"/>
      <w:szCs w:val="21"/>
    </w:rPr>
  </w:style>
  <w:style w:type="paragraph" w:customStyle="1" w:styleId="Nagwek320">
    <w:name w:val="Nagłówek #3 (2)"/>
    <w:basedOn w:val="Normalny"/>
    <w:link w:val="Nagwek32"/>
    <w:rsid w:val="00FC0D63"/>
    <w:pPr>
      <w:shd w:val="clear" w:color="auto" w:fill="FFFFFF"/>
      <w:spacing w:after="480" w:line="0" w:lineRule="atLeast"/>
      <w:ind w:hanging="720"/>
      <w:jc w:val="both"/>
      <w:outlineLvl w:val="2"/>
    </w:pPr>
    <w:rPr>
      <w:sz w:val="21"/>
      <w:szCs w:val="21"/>
    </w:rPr>
  </w:style>
  <w:style w:type="paragraph" w:customStyle="1" w:styleId="Nagwek30">
    <w:name w:val="Nagłówek #3"/>
    <w:basedOn w:val="Normalny"/>
    <w:link w:val="Nagwek3"/>
    <w:rsid w:val="00FC0D63"/>
    <w:pPr>
      <w:shd w:val="clear" w:color="auto" w:fill="FFFFFF"/>
      <w:spacing w:before="180" w:after="240" w:line="0" w:lineRule="atLeast"/>
      <w:ind w:hanging="760"/>
      <w:outlineLvl w:val="2"/>
    </w:pPr>
    <w:rPr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FC0D63"/>
    <w:pPr>
      <w:shd w:val="clear" w:color="auto" w:fill="FFFFFF"/>
      <w:spacing w:after="0" w:line="259" w:lineRule="exact"/>
    </w:pPr>
    <w:rPr>
      <w:sz w:val="11"/>
      <w:szCs w:val="11"/>
    </w:rPr>
  </w:style>
  <w:style w:type="paragraph" w:customStyle="1" w:styleId="Teksttreci90">
    <w:name w:val="Tekst treści (9)"/>
    <w:basedOn w:val="Normalny"/>
    <w:link w:val="Teksttreci9"/>
    <w:rsid w:val="00FC0D63"/>
    <w:pPr>
      <w:shd w:val="clear" w:color="auto" w:fill="FFFFFF"/>
      <w:spacing w:before="60" w:after="0" w:line="0" w:lineRule="atLeast"/>
    </w:pPr>
    <w:rPr>
      <w:sz w:val="12"/>
      <w:szCs w:val="12"/>
    </w:rPr>
  </w:style>
  <w:style w:type="paragraph" w:customStyle="1" w:styleId="Nagwek120">
    <w:name w:val="Nagłówek #1 (2)"/>
    <w:basedOn w:val="Normalny"/>
    <w:link w:val="Nagwek12"/>
    <w:rsid w:val="00FC0D63"/>
    <w:pPr>
      <w:shd w:val="clear" w:color="auto" w:fill="FFFFFF"/>
      <w:spacing w:before="60" w:after="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Teksttreci110">
    <w:name w:val="Tekst treści (11)"/>
    <w:basedOn w:val="Normalny"/>
    <w:link w:val="Teksttreci11"/>
    <w:rsid w:val="00FC0D63"/>
    <w:pPr>
      <w:shd w:val="clear" w:color="auto" w:fill="FFFFFF"/>
      <w:spacing w:before="180" w:after="0" w:line="0" w:lineRule="atLeast"/>
    </w:pPr>
    <w:rPr>
      <w:rFonts w:ascii="Arial" w:eastAsia="Arial" w:hAnsi="Arial" w:cs="Arial"/>
      <w:spacing w:val="10"/>
      <w:sz w:val="9"/>
      <w:szCs w:val="9"/>
    </w:rPr>
  </w:style>
  <w:style w:type="paragraph" w:customStyle="1" w:styleId="Teksttreci120">
    <w:name w:val="Tekst treści (12)"/>
    <w:basedOn w:val="Normalny"/>
    <w:link w:val="Teksttreci12"/>
    <w:rsid w:val="00FC0D6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styleId="Nagwek">
    <w:name w:val="header"/>
    <w:basedOn w:val="Normalny"/>
    <w:link w:val="NagwekZnak"/>
    <w:uiPriority w:val="99"/>
    <w:unhideWhenUsed/>
    <w:rsid w:val="005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4B5"/>
  </w:style>
  <w:style w:type="paragraph" w:styleId="Stopka">
    <w:name w:val="footer"/>
    <w:basedOn w:val="Normalny"/>
    <w:link w:val="StopkaZnak"/>
    <w:uiPriority w:val="99"/>
    <w:unhideWhenUsed/>
    <w:rsid w:val="005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3341</Words>
  <Characters>20049</Characters>
  <Application>Microsoft Office Word</Application>
  <DocSecurity>0</DocSecurity>
  <Lines>167</Lines>
  <Paragraphs>46</Paragraphs>
  <ScaleCrop>false</ScaleCrop>
  <Company/>
  <LinksUpToDate>false</LinksUpToDate>
  <CharactersWithSpaces>23344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2017-03-13T12:39:00Z</dcterms:created>
  <dcterms:modified xsi:type="dcterms:W3CDTF">2017-03-13T12:52:00Z</dcterms:modified>
</cp:coreProperties>
</file>